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04B" w:rsidRPr="00FE104B" w:rsidRDefault="00FE104B" w:rsidP="00FE104B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Тема 2.</w:t>
      </w:r>
      <w:r w:rsidR="00B00EF8">
        <w:rPr>
          <w:b/>
          <w:bCs/>
          <w:sz w:val="28"/>
        </w:rPr>
        <w:t xml:space="preserve"> </w:t>
      </w:r>
      <w:r>
        <w:rPr>
          <w:b/>
          <w:bCs/>
          <w:sz w:val="28"/>
        </w:rPr>
        <w:t xml:space="preserve"> </w:t>
      </w:r>
      <w:r w:rsidRPr="00FE104B">
        <w:rPr>
          <w:b/>
          <w:bCs/>
          <w:sz w:val="28"/>
        </w:rPr>
        <w:t>Концептуальные основы государственных финансов</w:t>
      </w:r>
    </w:p>
    <w:p w:rsidR="00FE104B" w:rsidRDefault="00FE104B" w:rsidP="00FE104B">
      <w:pPr>
        <w:pStyle w:val="a3"/>
        <w:spacing w:after="0"/>
        <w:ind w:left="0" w:firstLine="567"/>
        <w:jc w:val="both"/>
        <w:rPr>
          <w:b/>
          <w:bCs/>
          <w:iCs/>
          <w:sz w:val="28"/>
        </w:rPr>
      </w:pPr>
    </w:p>
    <w:p w:rsidR="00FE104B" w:rsidRDefault="00FE104B" w:rsidP="00FE104B">
      <w:pPr>
        <w:pStyle w:val="a3"/>
        <w:spacing w:after="0"/>
        <w:ind w:left="0" w:firstLine="567"/>
        <w:jc w:val="both"/>
        <w:rPr>
          <w:b/>
          <w:bCs/>
          <w:iCs/>
          <w:sz w:val="28"/>
        </w:rPr>
      </w:pPr>
      <w:r>
        <w:rPr>
          <w:b/>
          <w:bCs/>
          <w:iCs/>
          <w:sz w:val="28"/>
        </w:rPr>
        <w:t xml:space="preserve">Цель: </w:t>
      </w:r>
      <w:r>
        <w:rPr>
          <w:iCs/>
          <w:sz w:val="28"/>
        </w:rPr>
        <w:t xml:space="preserve">изучить генезис финансовой науки </w:t>
      </w:r>
      <w:r>
        <w:rPr>
          <w:iCs/>
          <w:sz w:val="28"/>
          <w:lang w:eastAsia="ar-SA"/>
        </w:rPr>
        <w:t>и различных направлений сущности финансов</w:t>
      </w:r>
      <w:r>
        <w:rPr>
          <w:iCs/>
          <w:sz w:val="28"/>
        </w:rPr>
        <w:t>, а также с</w:t>
      </w:r>
      <w:r>
        <w:rPr>
          <w:iCs/>
          <w:sz w:val="28"/>
          <w:lang w:eastAsia="ar-SA"/>
        </w:rPr>
        <w:t>овременные концепции ученых и экономистов по проблемам финансов</w:t>
      </w:r>
      <w:r>
        <w:rPr>
          <w:b/>
          <w:bCs/>
          <w:iCs/>
          <w:sz w:val="28"/>
        </w:rPr>
        <w:t xml:space="preserve"> </w:t>
      </w:r>
    </w:p>
    <w:p w:rsidR="00FE104B" w:rsidRDefault="00FE104B" w:rsidP="00FE104B">
      <w:pPr>
        <w:pStyle w:val="a3"/>
        <w:spacing w:after="0"/>
        <w:ind w:left="0" w:firstLine="567"/>
        <w:jc w:val="both"/>
        <w:rPr>
          <w:b/>
          <w:bCs/>
          <w:iCs/>
          <w:sz w:val="28"/>
        </w:rPr>
      </w:pPr>
      <w:r>
        <w:rPr>
          <w:b/>
          <w:bCs/>
          <w:iCs/>
          <w:sz w:val="28"/>
        </w:rPr>
        <w:t>План:</w:t>
      </w:r>
    </w:p>
    <w:p w:rsidR="00FE104B" w:rsidRDefault="00FE104B" w:rsidP="00FE104B">
      <w:pPr>
        <w:pStyle w:val="a3"/>
        <w:spacing w:after="0"/>
        <w:ind w:left="0" w:firstLine="567"/>
        <w:jc w:val="both"/>
        <w:rPr>
          <w:iCs/>
          <w:sz w:val="28"/>
          <w:lang w:eastAsia="ar-SA"/>
        </w:rPr>
      </w:pPr>
      <w:r>
        <w:rPr>
          <w:iCs/>
          <w:sz w:val="28"/>
        </w:rPr>
        <w:t xml:space="preserve">1 </w:t>
      </w:r>
      <w:r>
        <w:rPr>
          <w:iCs/>
          <w:sz w:val="28"/>
          <w:lang w:eastAsia="ar-SA"/>
        </w:rPr>
        <w:t>Развитие финансовой науки и различных направлений сущности финансов</w:t>
      </w:r>
    </w:p>
    <w:p w:rsidR="00FE104B" w:rsidRDefault="00FE104B" w:rsidP="00FE104B">
      <w:pPr>
        <w:pStyle w:val="a3"/>
        <w:spacing w:after="0"/>
        <w:ind w:left="0" w:firstLine="567"/>
        <w:jc w:val="both"/>
        <w:rPr>
          <w:b/>
          <w:sz w:val="28"/>
        </w:rPr>
      </w:pPr>
      <w:r>
        <w:rPr>
          <w:iCs/>
          <w:sz w:val="28"/>
          <w:lang w:eastAsia="ar-SA"/>
        </w:rPr>
        <w:t>2 Современные концепции экономистов по проблемам финансов</w:t>
      </w:r>
    </w:p>
    <w:p w:rsidR="00FE104B" w:rsidRDefault="00FE104B" w:rsidP="00FE104B">
      <w:pPr>
        <w:pStyle w:val="a3"/>
        <w:spacing w:after="0"/>
        <w:ind w:left="0" w:firstLine="567"/>
        <w:jc w:val="center"/>
        <w:rPr>
          <w:b/>
          <w:sz w:val="28"/>
        </w:rPr>
      </w:pPr>
    </w:p>
    <w:p w:rsidR="00FE104B" w:rsidRDefault="00FE104B" w:rsidP="00FE104B">
      <w:pPr>
        <w:jc w:val="center"/>
        <w:rPr>
          <w:b/>
          <w:bCs/>
          <w:iCs/>
          <w:sz w:val="28"/>
          <w:lang w:eastAsia="ar-SA"/>
        </w:rPr>
      </w:pPr>
      <w:r>
        <w:rPr>
          <w:b/>
          <w:bCs/>
          <w:iCs/>
          <w:sz w:val="28"/>
        </w:rPr>
        <w:t xml:space="preserve">1 </w:t>
      </w:r>
      <w:r>
        <w:rPr>
          <w:b/>
          <w:bCs/>
          <w:iCs/>
          <w:sz w:val="28"/>
          <w:lang w:eastAsia="ar-SA"/>
        </w:rPr>
        <w:t xml:space="preserve">Развитие финансовой науки и </w:t>
      </w:r>
      <w:proofErr w:type="gramStart"/>
      <w:r>
        <w:rPr>
          <w:b/>
          <w:bCs/>
          <w:iCs/>
          <w:sz w:val="28"/>
          <w:lang w:eastAsia="ar-SA"/>
        </w:rPr>
        <w:t>различных</w:t>
      </w:r>
      <w:proofErr w:type="gramEnd"/>
      <w:r>
        <w:rPr>
          <w:b/>
          <w:bCs/>
          <w:iCs/>
          <w:sz w:val="28"/>
          <w:lang w:eastAsia="ar-SA"/>
        </w:rPr>
        <w:t xml:space="preserve"> </w:t>
      </w:r>
    </w:p>
    <w:p w:rsidR="00FE104B" w:rsidRDefault="00FE104B" w:rsidP="00FE104B">
      <w:pPr>
        <w:jc w:val="center"/>
        <w:rPr>
          <w:b/>
          <w:bCs/>
          <w:iCs/>
          <w:sz w:val="28"/>
          <w:lang w:eastAsia="ar-SA"/>
        </w:rPr>
      </w:pPr>
      <w:r>
        <w:rPr>
          <w:b/>
          <w:bCs/>
          <w:iCs/>
          <w:sz w:val="28"/>
          <w:lang w:eastAsia="ar-SA"/>
        </w:rPr>
        <w:t>направлений сущности финансов</w:t>
      </w:r>
    </w:p>
    <w:p w:rsidR="00FE104B" w:rsidRDefault="00FE104B" w:rsidP="00FE104B">
      <w:pPr>
        <w:ind w:firstLine="567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Финансовая наука - древняя наука,</w:t>
      </w:r>
      <w:r>
        <w:rPr>
          <w:sz w:val="28"/>
          <w:szCs w:val="28"/>
        </w:rPr>
        <w:t xml:space="preserve"> исторически развивается во взаимосвязи с прогрессом общественных отношений. </w:t>
      </w:r>
      <w:r>
        <w:rPr>
          <w:i/>
          <w:iCs/>
          <w:sz w:val="28"/>
          <w:szCs w:val="28"/>
        </w:rPr>
        <w:t>Финансовая наука,</w:t>
      </w:r>
      <w:r>
        <w:rPr>
          <w:sz w:val="28"/>
          <w:szCs w:val="28"/>
        </w:rPr>
        <w:t xml:space="preserve"> изучающая экономические отношения по поводу образования, распределения и использования, централизованных и децентрализованных денежных фондов на различных этапах развития общества, формировалось под влиянием исследований, проводимых учеными - экономистами. </w:t>
      </w:r>
      <w:r>
        <w:rPr>
          <w:i/>
          <w:iCs/>
          <w:sz w:val="28"/>
          <w:szCs w:val="28"/>
        </w:rPr>
        <w:t>Классический подход в теории финансов связан с именем А.Смита</w:t>
      </w:r>
      <w:r>
        <w:rPr>
          <w:sz w:val="28"/>
          <w:szCs w:val="28"/>
        </w:rPr>
        <w:t xml:space="preserve">, затем </w:t>
      </w:r>
      <w:proofErr w:type="spellStart"/>
      <w:r>
        <w:rPr>
          <w:i/>
          <w:iCs/>
          <w:sz w:val="28"/>
          <w:szCs w:val="28"/>
        </w:rPr>
        <w:t>Д.Рикардо</w:t>
      </w:r>
      <w:proofErr w:type="spellEnd"/>
      <w:r>
        <w:rPr>
          <w:sz w:val="28"/>
          <w:szCs w:val="28"/>
        </w:rPr>
        <w:t xml:space="preserve">, которые дали характеристику таким финансовым категориям, как </w:t>
      </w:r>
      <w:proofErr w:type="spellStart"/>
      <w:r>
        <w:rPr>
          <w:sz w:val="28"/>
          <w:szCs w:val="28"/>
        </w:rPr>
        <w:t>госдоходы</w:t>
      </w:r>
      <w:proofErr w:type="spellEnd"/>
      <w:r>
        <w:rPr>
          <w:sz w:val="28"/>
          <w:szCs w:val="28"/>
        </w:rPr>
        <w:t xml:space="preserve">, госрасходы, раскрыли их воспроизводственный характер и негативное влияние на накопление </w:t>
      </w:r>
      <w:r>
        <w:rPr>
          <w:i/>
          <w:iCs/>
          <w:sz w:val="28"/>
          <w:szCs w:val="28"/>
        </w:rPr>
        <w:t>капитала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proofErr w:type="spellStart"/>
      <w:proofErr w:type="gramStart"/>
      <w:r>
        <w:rPr>
          <w:sz w:val="28"/>
          <w:szCs w:val="28"/>
        </w:rPr>
        <w:t>po</w:t>
      </w:r>
      <w:proofErr w:type="gramEnd"/>
      <w:r>
        <w:rPr>
          <w:sz w:val="28"/>
          <w:szCs w:val="28"/>
        </w:rPr>
        <w:t>ст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нацдохода</w:t>
      </w:r>
      <w:proofErr w:type="spellEnd"/>
      <w:r>
        <w:rPr>
          <w:sz w:val="28"/>
          <w:szCs w:val="28"/>
        </w:rPr>
        <w:t xml:space="preserve">. Они в целом давали отрицательную характеристику налогам, считали «налоги - великое зло». </w:t>
      </w:r>
    </w:p>
    <w:p w:rsidR="00FE104B" w:rsidRDefault="00FE104B" w:rsidP="00FE10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Английский экономист </w:t>
      </w:r>
      <w:r>
        <w:rPr>
          <w:i/>
          <w:iCs/>
          <w:sz w:val="28"/>
          <w:szCs w:val="28"/>
        </w:rPr>
        <w:t>Джеймс Стюарт</w:t>
      </w:r>
      <w:r>
        <w:rPr>
          <w:sz w:val="28"/>
          <w:szCs w:val="28"/>
        </w:rPr>
        <w:t xml:space="preserve"> внес предложение по введению </w:t>
      </w:r>
      <w:r>
        <w:rPr>
          <w:i/>
          <w:iCs/>
          <w:sz w:val="28"/>
          <w:szCs w:val="28"/>
        </w:rPr>
        <w:t>необлагаемого минимума при подоходном обложении</w:t>
      </w:r>
      <w:r>
        <w:rPr>
          <w:sz w:val="28"/>
          <w:szCs w:val="28"/>
        </w:rPr>
        <w:t xml:space="preserve">, разрабатывая </w:t>
      </w:r>
      <w:r>
        <w:rPr>
          <w:i/>
          <w:iCs/>
          <w:sz w:val="28"/>
          <w:szCs w:val="28"/>
        </w:rPr>
        <w:t>«теорию налоговых услуг»</w:t>
      </w:r>
      <w:r>
        <w:rPr>
          <w:sz w:val="28"/>
          <w:szCs w:val="28"/>
        </w:rPr>
        <w:t xml:space="preserve">, увязав налоги с госрасходами. Впоследствии эта идея легла в основу учения американского ученого </w:t>
      </w:r>
      <w:r>
        <w:rPr>
          <w:i/>
          <w:iCs/>
          <w:sz w:val="28"/>
          <w:szCs w:val="28"/>
        </w:rPr>
        <w:t xml:space="preserve">П. </w:t>
      </w:r>
      <w:proofErr w:type="spellStart"/>
      <w:r>
        <w:rPr>
          <w:i/>
          <w:iCs/>
          <w:sz w:val="28"/>
          <w:szCs w:val="28"/>
        </w:rPr>
        <w:t>Самуэльсона</w:t>
      </w:r>
      <w:proofErr w:type="spellEnd"/>
      <w:r>
        <w:rPr>
          <w:sz w:val="28"/>
          <w:szCs w:val="28"/>
        </w:rPr>
        <w:t xml:space="preserve"> - </w:t>
      </w:r>
      <w:r>
        <w:rPr>
          <w:i/>
          <w:iCs/>
          <w:sz w:val="28"/>
          <w:szCs w:val="28"/>
        </w:rPr>
        <w:t>рост налогов должен сопровождаться ростом потребности</w:t>
      </w:r>
      <w:r>
        <w:rPr>
          <w:sz w:val="28"/>
          <w:szCs w:val="28"/>
        </w:rPr>
        <w:t xml:space="preserve"> в государственных услугах. </w:t>
      </w:r>
    </w:p>
    <w:p w:rsidR="00FE104B" w:rsidRDefault="00FE104B" w:rsidP="00FE10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Можно выделить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шведских экономистов </w:t>
      </w:r>
      <w:proofErr w:type="spellStart"/>
      <w:r>
        <w:rPr>
          <w:i/>
          <w:iCs/>
          <w:sz w:val="28"/>
          <w:szCs w:val="28"/>
        </w:rPr>
        <w:t>К.Виксель</w:t>
      </w:r>
      <w:proofErr w:type="spellEnd"/>
      <w:r>
        <w:rPr>
          <w:i/>
          <w:iCs/>
          <w:sz w:val="28"/>
          <w:szCs w:val="28"/>
        </w:rPr>
        <w:t xml:space="preserve">, </w:t>
      </w:r>
      <w:proofErr w:type="spellStart"/>
      <w:r>
        <w:rPr>
          <w:i/>
          <w:iCs/>
          <w:sz w:val="28"/>
          <w:szCs w:val="28"/>
        </w:rPr>
        <w:t>Э.Мендаль</w:t>
      </w:r>
      <w:proofErr w:type="spellEnd"/>
      <w:r>
        <w:rPr>
          <w:i/>
          <w:iCs/>
          <w:sz w:val="28"/>
          <w:szCs w:val="28"/>
        </w:rPr>
        <w:t>,</w:t>
      </w:r>
      <w:r>
        <w:rPr>
          <w:sz w:val="28"/>
          <w:szCs w:val="28"/>
        </w:rPr>
        <w:t xml:space="preserve"> швейцарского экономиста </w:t>
      </w:r>
      <w:r>
        <w:rPr>
          <w:i/>
          <w:iCs/>
          <w:sz w:val="28"/>
          <w:szCs w:val="28"/>
        </w:rPr>
        <w:t xml:space="preserve">Жак </w:t>
      </w:r>
      <w:proofErr w:type="spellStart"/>
      <w:r>
        <w:rPr>
          <w:i/>
          <w:iCs/>
          <w:sz w:val="28"/>
          <w:szCs w:val="28"/>
        </w:rPr>
        <w:t>Сисмонда</w:t>
      </w:r>
      <w:proofErr w:type="spellEnd"/>
      <w:r>
        <w:rPr>
          <w:sz w:val="28"/>
          <w:szCs w:val="28"/>
        </w:rPr>
        <w:t xml:space="preserve">, которые акцент делали на </w:t>
      </w:r>
      <w:r>
        <w:rPr>
          <w:i/>
          <w:iCs/>
          <w:sz w:val="28"/>
          <w:szCs w:val="28"/>
        </w:rPr>
        <w:t>госрасходы, критиковали государственную финансовую политику</w:t>
      </w:r>
      <w:r>
        <w:rPr>
          <w:sz w:val="28"/>
          <w:szCs w:val="28"/>
        </w:rPr>
        <w:t xml:space="preserve"> (протекционизм). </w:t>
      </w:r>
    </w:p>
    <w:p w:rsidR="00FE104B" w:rsidRDefault="00FE104B" w:rsidP="00FE10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Немецкие ученые (</w:t>
      </w:r>
      <w:proofErr w:type="spellStart"/>
      <w:r>
        <w:rPr>
          <w:i/>
          <w:iCs/>
          <w:sz w:val="28"/>
          <w:szCs w:val="28"/>
        </w:rPr>
        <w:t>М.Веберг</w:t>
      </w:r>
      <w:proofErr w:type="spellEnd"/>
      <w:r>
        <w:rPr>
          <w:i/>
          <w:iCs/>
          <w:sz w:val="28"/>
          <w:szCs w:val="28"/>
        </w:rPr>
        <w:t>, А.Вагнер</w:t>
      </w:r>
      <w:r>
        <w:rPr>
          <w:sz w:val="28"/>
          <w:szCs w:val="28"/>
        </w:rPr>
        <w:t xml:space="preserve">), посвятив учения государственным финансам, </w:t>
      </w:r>
      <w:r>
        <w:rPr>
          <w:i/>
          <w:iCs/>
          <w:sz w:val="28"/>
          <w:szCs w:val="28"/>
        </w:rPr>
        <w:t>дополнили принципы налогообложения</w:t>
      </w:r>
      <w:r>
        <w:rPr>
          <w:sz w:val="28"/>
          <w:szCs w:val="28"/>
        </w:rPr>
        <w:t xml:space="preserve"> (9 принципов). Считали, что финансы могут использоваться государством для достижения справедливости распределения доходов и богатства в стране.</w:t>
      </w:r>
    </w:p>
    <w:p w:rsidR="00FE104B" w:rsidRDefault="00FE104B" w:rsidP="00FE104B">
      <w:pPr>
        <w:ind w:firstLine="567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С середины и до конца 19 века финансовая наука</w:t>
      </w:r>
      <w:r>
        <w:rPr>
          <w:sz w:val="28"/>
          <w:szCs w:val="28"/>
        </w:rPr>
        <w:t xml:space="preserve"> связана с именем </w:t>
      </w:r>
      <w:r>
        <w:rPr>
          <w:i/>
          <w:iCs/>
          <w:sz w:val="28"/>
          <w:szCs w:val="28"/>
        </w:rPr>
        <w:t>К.Маркса и Ф.Энгельса</w:t>
      </w:r>
      <w:r>
        <w:rPr>
          <w:sz w:val="28"/>
          <w:szCs w:val="28"/>
        </w:rPr>
        <w:t xml:space="preserve">. Доказаны были </w:t>
      </w:r>
      <w:r>
        <w:rPr>
          <w:i/>
          <w:iCs/>
          <w:sz w:val="28"/>
          <w:szCs w:val="28"/>
        </w:rPr>
        <w:t>плановый характер</w:t>
      </w:r>
      <w:r>
        <w:rPr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госбюджетов</w:t>
      </w:r>
      <w:r>
        <w:rPr>
          <w:sz w:val="28"/>
          <w:szCs w:val="28"/>
        </w:rPr>
        <w:t xml:space="preserve">, непроизводительный характер государственных расходов, связь госзаймов с налогами. Определена роль финансовых методов – </w:t>
      </w:r>
      <w:r>
        <w:rPr>
          <w:i/>
          <w:iCs/>
          <w:sz w:val="28"/>
          <w:szCs w:val="28"/>
        </w:rPr>
        <w:t>государственных доходов, государственных кредита, налогов</w:t>
      </w:r>
      <w:r>
        <w:rPr>
          <w:sz w:val="28"/>
          <w:szCs w:val="28"/>
        </w:rPr>
        <w:t xml:space="preserve"> в первоначальном накоплении капитала. Сбалансированность госбюджета рассматривалась как цель и </w:t>
      </w:r>
      <w:r>
        <w:rPr>
          <w:i/>
          <w:iCs/>
          <w:sz w:val="28"/>
          <w:szCs w:val="28"/>
        </w:rPr>
        <w:t>К.Ма</w:t>
      </w:r>
      <w:proofErr w:type="gramStart"/>
      <w:r>
        <w:rPr>
          <w:i/>
          <w:iCs/>
          <w:sz w:val="28"/>
          <w:szCs w:val="28"/>
        </w:rPr>
        <w:t>ркс</w:t>
      </w:r>
      <w:r>
        <w:rPr>
          <w:sz w:val="28"/>
          <w:szCs w:val="28"/>
        </w:rPr>
        <w:t xml:space="preserve"> сч</w:t>
      </w:r>
      <w:proofErr w:type="gramEnd"/>
      <w:r>
        <w:rPr>
          <w:sz w:val="28"/>
          <w:szCs w:val="28"/>
        </w:rPr>
        <w:t xml:space="preserve">итал, что именно </w:t>
      </w:r>
      <w:r>
        <w:rPr>
          <w:i/>
          <w:iCs/>
          <w:sz w:val="28"/>
          <w:szCs w:val="28"/>
        </w:rPr>
        <w:t xml:space="preserve">сальдо бюджета (дефицит или излишек) определяет </w:t>
      </w:r>
      <w:r>
        <w:rPr>
          <w:i/>
          <w:iCs/>
          <w:sz w:val="28"/>
          <w:szCs w:val="28"/>
        </w:rPr>
        <w:lastRenderedPageBreak/>
        <w:t>сокращение или увеличение налогообложения</w:t>
      </w:r>
      <w:r>
        <w:rPr>
          <w:sz w:val="28"/>
          <w:szCs w:val="28"/>
        </w:rPr>
        <w:t xml:space="preserve">. В начале и к середине 20 века утверждается новая теория, где признается </w:t>
      </w:r>
      <w:r>
        <w:rPr>
          <w:i/>
          <w:iCs/>
          <w:sz w:val="28"/>
          <w:szCs w:val="28"/>
        </w:rPr>
        <w:t xml:space="preserve">государственное регулирование </w:t>
      </w:r>
      <w:r>
        <w:rPr>
          <w:sz w:val="28"/>
          <w:szCs w:val="28"/>
        </w:rPr>
        <w:t>и, оно оказало влияние на формирование финансовой концепции и разработку финансовой политики.</w:t>
      </w:r>
    </w:p>
    <w:p w:rsidR="00FE104B" w:rsidRDefault="00FE104B" w:rsidP="00FE10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Направления и основные концепции финансовой науки, связанные с именем английского экономиста </w:t>
      </w:r>
      <w:proofErr w:type="spellStart"/>
      <w:proofErr w:type="gramStart"/>
      <w:r>
        <w:rPr>
          <w:i/>
          <w:iCs/>
          <w:sz w:val="28"/>
          <w:szCs w:val="28"/>
        </w:rPr>
        <w:t>Дж</w:t>
      </w:r>
      <w:proofErr w:type="gramEnd"/>
      <w:r>
        <w:rPr>
          <w:i/>
          <w:iCs/>
          <w:sz w:val="28"/>
          <w:szCs w:val="28"/>
        </w:rPr>
        <w:t>.М.Кейнса</w:t>
      </w:r>
      <w:proofErr w:type="spellEnd"/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(1883-1946гг.) оказали огромное воздействие на формирование государственной, экономической, и в частности, финансовой политики во всех капиталистических странах на протяжении 40-х и первой половины 70-х годов. Финансы в </w:t>
      </w:r>
      <w:r>
        <w:rPr>
          <w:i/>
          <w:iCs/>
          <w:sz w:val="28"/>
          <w:szCs w:val="28"/>
        </w:rPr>
        <w:t xml:space="preserve">концепциях </w:t>
      </w:r>
      <w:proofErr w:type="spellStart"/>
      <w:r>
        <w:rPr>
          <w:i/>
          <w:iCs/>
          <w:sz w:val="28"/>
          <w:szCs w:val="28"/>
        </w:rPr>
        <w:t>кейнсианской</w:t>
      </w:r>
      <w:proofErr w:type="spellEnd"/>
      <w:r>
        <w:rPr>
          <w:i/>
          <w:iCs/>
          <w:sz w:val="28"/>
          <w:szCs w:val="28"/>
        </w:rPr>
        <w:t xml:space="preserve"> школы</w:t>
      </w:r>
      <w:r>
        <w:rPr>
          <w:sz w:val="28"/>
          <w:szCs w:val="28"/>
        </w:rPr>
        <w:t xml:space="preserve"> предложены в таблице 1. </w:t>
      </w:r>
    </w:p>
    <w:p w:rsidR="00FE104B" w:rsidRDefault="00FE104B" w:rsidP="00FE104B">
      <w:pPr>
        <w:ind w:firstLine="567"/>
        <w:jc w:val="both"/>
        <w:rPr>
          <w:sz w:val="28"/>
          <w:szCs w:val="28"/>
        </w:rPr>
      </w:pPr>
    </w:p>
    <w:p w:rsidR="00FE104B" w:rsidRDefault="00FE104B" w:rsidP="00FE104B">
      <w:pPr>
        <w:ind w:firstLine="567"/>
        <w:jc w:val="both"/>
        <w:rPr>
          <w:sz w:val="28"/>
        </w:rPr>
      </w:pPr>
      <w:r>
        <w:rPr>
          <w:sz w:val="28"/>
          <w:szCs w:val="28"/>
        </w:rPr>
        <w:t xml:space="preserve">Таблица 1 - </w:t>
      </w:r>
      <w:proofErr w:type="spellStart"/>
      <w:r>
        <w:rPr>
          <w:sz w:val="28"/>
        </w:rPr>
        <w:t>Кейнсианская</w:t>
      </w:r>
      <w:proofErr w:type="spellEnd"/>
      <w:r>
        <w:rPr>
          <w:sz w:val="28"/>
        </w:rPr>
        <w:t xml:space="preserve"> школа</w:t>
      </w:r>
    </w:p>
    <w:p w:rsidR="00FE104B" w:rsidRDefault="00FE104B" w:rsidP="00FE104B">
      <w:pPr>
        <w:ind w:firstLine="567"/>
        <w:jc w:val="both"/>
        <w:rPr>
          <w:sz w:val="28"/>
        </w:rPr>
      </w:pPr>
    </w:p>
    <w:tbl>
      <w:tblPr>
        <w:tblW w:w="9748" w:type="dxa"/>
        <w:jc w:val="center"/>
        <w:tblInd w:w="288" w:type="dxa"/>
        <w:tblCellMar>
          <w:left w:w="0" w:type="dxa"/>
          <w:right w:w="0" w:type="dxa"/>
        </w:tblCellMar>
        <w:tblLook w:val="0000"/>
      </w:tblPr>
      <w:tblGrid>
        <w:gridCol w:w="3495"/>
        <w:gridCol w:w="6253"/>
      </w:tblGrid>
      <w:tr w:rsidR="00FE104B" w:rsidTr="00887FA5">
        <w:trPr>
          <w:jc w:val="center"/>
        </w:trPr>
        <w:tc>
          <w:tcPr>
            <w:tcW w:w="3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04B" w:rsidRDefault="00FE104B" w:rsidP="00887F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Классификационный признак теорий и концепции</w:t>
            </w:r>
          </w:p>
        </w:tc>
        <w:tc>
          <w:tcPr>
            <w:tcW w:w="6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04B" w:rsidRDefault="00FE104B" w:rsidP="00887F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Содержание и характеристика признака</w:t>
            </w:r>
          </w:p>
        </w:tc>
      </w:tr>
      <w:tr w:rsidR="00FE104B" w:rsidTr="00887FA5">
        <w:trPr>
          <w:jc w:val="center"/>
        </w:trPr>
        <w:tc>
          <w:tcPr>
            <w:tcW w:w="3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04B" w:rsidRDefault="00FE104B" w:rsidP="00887FA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Теория эффективного спроса</w:t>
            </w:r>
          </w:p>
        </w:tc>
        <w:tc>
          <w:tcPr>
            <w:tcW w:w="6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04B" w:rsidRDefault="00FE104B" w:rsidP="00887FA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Спрос который выражает равновесие между потреблением и производством</w:t>
            </w:r>
            <w:proofErr w:type="gramStart"/>
            <w:r>
              <w:rPr>
                <w:szCs w:val="28"/>
              </w:rPr>
              <w:t xml:space="preserve"> ,</w:t>
            </w:r>
            <w:proofErr w:type="gramEnd"/>
            <w:r>
              <w:rPr>
                <w:szCs w:val="28"/>
              </w:rPr>
              <w:t xml:space="preserve"> доходом и занятостью</w:t>
            </w:r>
          </w:p>
        </w:tc>
      </w:tr>
      <w:tr w:rsidR="00FE104B" w:rsidTr="00887FA5">
        <w:trPr>
          <w:jc w:val="center"/>
        </w:trPr>
        <w:tc>
          <w:tcPr>
            <w:tcW w:w="3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04B" w:rsidRDefault="00FE104B" w:rsidP="00887FA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Фискальная </w:t>
            </w:r>
            <w:proofErr w:type="spellStart"/>
            <w:r>
              <w:rPr>
                <w:szCs w:val="28"/>
              </w:rPr>
              <w:t>антициклическая</w:t>
            </w:r>
            <w:proofErr w:type="spellEnd"/>
            <w:r>
              <w:rPr>
                <w:szCs w:val="28"/>
              </w:rPr>
              <w:t xml:space="preserve"> теория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04B" w:rsidRDefault="00FE104B" w:rsidP="00887FA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Путем соответствующих изменений государственных доходов, расходов можно добиться равновесия в экономическом развитии</w:t>
            </w:r>
          </w:p>
        </w:tc>
      </w:tr>
      <w:tr w:rsidR="00FE104B" w:rsidTr="00887FA5">
        <w:trPr>
          <w:jc w:val="center"/>
        </w:trPr>
        <w:tc>
          <w:tcPr>
            <w:tcW w:w="3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04B" w:rsidRDefault="00FE104B" w:rsidP="00887FA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Теория функциональных финансов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04B" w:rsidRDefault="00FE104B" w:rsidP="00887FA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Разработка финансовых программ для регулирования экономики. Теория </w:t>
            </w:r>
            <w:proofErr w:type="spellStart"/>
            <w:r>
              <w:rPr>
                <w:szCs w:val="28"/>
              </w:rPr>
              <w:t>Лернера</w:t>
            </w:r>
            <w:proofErr w:type="spellEnd"/>
          </w:p>
        </w:tc>
      </w:tr>
      <w:tr w:rsidR="00FE104B" w:rsidTr="00887FA5">
        <w:trPr>
          <w:jc w:val="center"/>
        </w:trPr>
        <w:tc>
          <w:tcPr>
            <w:tcW w:w="3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04B" w:rsidRDefault="00FE104B" w:rsidP="00887FA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Теория мультипликатора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04B" w:rsidRDefault="00FE104B" w:rsidP="00887FA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Государственные меры по стимулированию экономического развития имеют множительный характер</w:t>
            </w:r>
          </w:p>
        </w:tc>
      </w:tr>
      <w:tr w:rsidR="00FE104B" w:rsidTr="00887FA5">
        <w:trPr>
          <w:jc w:val="center"/>
        </w:trPr>
        <w:tc>
          <w:tcPr>
            <w:tcW w:w="3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04B" w:rsidRDefault="00FE104B" w:rsidP="00887FA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Теория дефицитного финансирования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04B" w:rsidRDefault="00FE104B" w:rsidP="00887FA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Необходимость роста государственных расходов, финансируемых с помощью займов</w:t>
            </w:r>
          </w:p>
        </w:tc>
      </w:tr>
      <w:tr w:rsidR="00FE104B" w:rsidTr="00887FA5">
        <w:trPr>
          <w:jc w:val="center"/>
        </w:trPr>
        <w:tc>
          <w:tcPr>
            <w:tcW w:w="3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04B" w:rsidRDefault="00FE104B" w:rsidP="00887FA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Теория циклического балансирования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04B" w:rsidRDefault="00FE104B" w:rsidP="00887FA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Приспособленность бюджета к экономическому циклу</w:t>
            </w:r>
          </w:p>
        </w:tc>
      </w:tr>
      <w:tr w:rsidR="00FE104B" w:rsidTr="00887FA5">
        <w:trPr>
          <w:jc w:val="center"/>
        </w:trPr>
        <w:tc>
          <w:tcPr>
            <w:tcW w:w="3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04B" w:rsidRDefault="00FE104B" w:rsidP="00887FA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Теория бюджетного накачивания и компенсационного бюджета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04B" w:rsidRDefault="00FE104B" w:rsidP="00887FA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 современных условиях бюджет должен иметь постоянный хронический дефицит</w:t>
            </w:r>
          </w:p>
        </w:tc>
      </w:tr>
      <w:tr w:rsidR="00FE104B" w:rsidTr="00887FA5">
        <w:trPr>
          <w:trHeight w:val="1140"/>
          <w:jc w:val="center"/>
        </w:trPr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04B" w:rsidRDefault="00FE104B" w:rsidP="00887FA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Теория вопросного бюджетного стабилизатора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04B" w:rsidRDefault="00FE104B" w:rsidP="00887FA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Налоги как «налоговые стабилизаторы» активно реагируют на циклические колебания. С помощью </w:t>
            </w:r>
          </w:p>
          <w:p w:rsidR="00FE104B" w:rsidRDefault="00FE104B" w:rsidP="00887FA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бюджета достигается «стабильность и дееспособность экономики»</w:t>
            </w:r>
          </w:p>
        </w:tc>
      </w:tr>
      <w:tr w:rsidR="00FE104B" w:rsidTr="00887FA5">
        <w:trPr>
          <w:jc w:val="center"/>
        </w:trPr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04B" w:rsidRDefault="00FE104B" w:rsidP="00887FA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Теория финансовой политики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04B" w:rsidRDefault="00FE104B" w:rsidP="00887FA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Финансовая политика воздействует на состояние ликвидности частных лиц и фирм.</w:t>
            </w:r>
          </w:p>
        </w:tc>
      </w:tr>
      <w:tr w:rsidR="00FE104B" w:rsidTr="00887FA5">
        <w:trPr>
          <w:jc w:val="center"/>
        </w:trPr>
        <w:tc>
          <w:tcPr>
            <w:tcW w:w="34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04B" w:rsidRDefault="00FE104B" w:rsidP="00887FA5">
            <w:pPr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Конценция</w:t>
            </w:r>
            <w:proofErr w:type="spellEnd"/>
            <w:r>
              <w:rPr>
                <w:szCs w:val="28"/>
              </w:rPr>
              <w:t xml:space="preserve"> «неоклассического синтеза»</w:t>
            </w:r>
          </w:p>
        </w:tc>
        <w:tc>
          <w:tcPr>
            <w:tcW w:w="62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04B" w:rsidRDefault="00FE104B" w:rsidP="00887FA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Теория равновесия в условиях неполной занятости, учитывающая денежный характер</w:t>
            </w:r>
          </w:p>
        </w:tc>
      </w:tr>
    </w:tbl>
    <w:p w:rsidR="00FE104B" w:rsidRDefault="00FE104B" w:rsidP="00FE104B">
      <w:pPr>
        <w:ind w:firstLine="567"/>
        <w:jc w:val="both"/>
        <w:rPr>
          <w:sz w:val="28"/>
          <w:szCs w:val="28"/>
        </w:rPr>
      </w:pPr>
    </w:p>
    <w:p w:rsidR="00FE104B" w:rsidRDefault="00FE104B" w:rsidP="00FE104B">
      <w:pPr>
        <w:ind w:firstLine="567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В основе финансовой концепции </w:t>
      </w:r>
      <w:proofErr w:type="spellStart"/>
      <w:r>
        <w:rPr>
          <w:i/>
          <w:iCs/>
          <w:sz w:val="28"/>
          <w:szCs w:val="28"/>
        </w:rPr>
        <w:t>Дж</w:t>
      </w:r>
      <w:proofErr w:type="gramStart"/>
      <w:r>
        <w:rPr>
          <w:i/>
          <w:iCs/>
          <w:sz w:val="28"/>
          <w:szCs w:val="28"/>
        </w:rPr>
        <w:t>.К</w:t>
      </w:r>
      <w:proofErr w:type="gramEnd"/>
      <w:r>
        <w:rPr>
          <w:i/>
          <w:iCs/>
          <w:sz w:val="28"/>
          <w:szCs w:val="28"/>
        </w:rPr>
        <w:t>ейнса</w:t>
      </w:r>
      <w:proofErr w:type="spellEnd"/>
      <w:r>
        <w:rPr>
          <w:sz w:val="28"/>
          <w:szCs w:val="28"/>
        </w:rPr>
        <w:t xml:space="preserve"> положена идея </w:t>
      </w:r>
      <w:r>
        <w:rPr>
          <w:i/>
          <w:iCs/>
          <w:sz w:val="28"/>
          <w:szCs w:val="28"/>
        </w:rPr>
        <w:t>«эффективного спроса».</w:t>
      </w:r>
      <w:r>
        <w:rPr>
          <w:sz w:val="28"/>
          <w:szCs w:val="28"/>
        </w:rPr>
        <w:t xml:space="preserve"> Он выступил со своей теорией, когда экономика пережила тяжелейший циклический кризис 1929-1933гг. изложив ее в работе «Общая теория занятости, процента и денег», в которой обосновывается </w:t>
      </w:r>
      <w:r>
        <w:rPr>
          <w:i/>
          <w:iCs/>
          <w:sz w:val="28"/>
          <w:szCs w:val="28"/>
        </w:rPr>
        <w:t>необходимость вмешательства государства в экономику</w:t>
      </w:r>
      <w:r>
        <w:rPr>
          <w:sz w:val="28"/>
          <w:szCs w:val="28"/>
        </w:rPr>
        <w:t xml:space="preserve"> в условиях обобществления капитала и труда. Основными инструментами такого вмешательства в Циклическое развитие экономики должны стать </w:t>
      </w:r>
      <w:r>
        <w:rPr>
          <w:i/>
          <w:iCs/>
          <w:sz w:val="28"/>
          <w:szCs w:val="28"/>
        </w:rPr>
        <w:t>финансовые категории</w:t>
      </w:r>
      <w:r>
        <w:rPr>
          <w:sz w:val="28"/>
          <w:szCs w:val="28"/>
        </w:rPr>
        <w:t xml:space="preserve">, и в первую очередь, </w:t>
      </w:r>
      <w:r>
        <w:rPr>
          <w:i/>
          <w:iCs/>
          <w:sz w:val="28"/>
          <w:szCs w:val="28"/>
        </w:rPr>
        <w:t>государственные расходы</w:t>
      </w:r>
      <w:r>
        <w:rPr>
          <w:sz w:val="28"/>
          <w:szCs w:val="28"/>
        </w:rPr>
        <w:t xml:space="preserve">. Их </w:t>
      </w:r>
      <w:r>
        <w:rPr>
          <w:sz w:val="28"/>
          <w:szCs w:val="28"/>
        </w:rPr>
        <w:lastRenderedPageBreak/>
        <w:t xml:space="preserve">формирование, структура и рост являются важным фактором достижения «эффективного спроса». </w:t>
      </w:r>
    </w:p>
    <w:p w:rsidR="00FE104B" w:rsidRDefault="00FE104B" w:rsidP="00FE104B">
      <w:pPr>
        <w:ind w:firstLine="567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Рост государственных расходов</w:t>
      </w:r>
      <w:r>
        <w:rPr>
          <w:sz w:val="28"/>
          <w:szCs w:val="28"/>
        </w:rPr>
        <w:t xml:space="preserve"> за счет налогов и займов смогут оживить предпринимательскую </w:t>
      </w:r>
      <w:proofErr w:type="gramStart"/>
      <w:r>
        <w:rPr>
          <w:sz w:val="28"/>
          <w:szCs w:val="28"/>
        </w:rPr>
        <w:t>деятельность</w:t>
      </w:r>
      <w:proofErr w:type="gramEnd"/>
      <w:r>
        <w:rPr>
          <w:sz w:val="28"/>
          <w:szCs w:val="28"/>
        </w:rPr>
        <w:t xml:space="preserve"> и обеспечит увеличение национального дохода, а также ликвидировать безработицу. Для достижения этой цели, как считает автор, государство обязано не только поднять уровень своих расходов, но и воздействовать наличное и инвестиционное потребление. Формула по </w:t>
      </w:r>
      <w:proofErr w:type="gramStart"/>
      <w:r>
        <w:rPr>
          <w:sz w:val="28"/>
          <w:szCs w:val="28"/>
        </w:rPr>
        <w:t>Дж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Кейнсу</w:t>
      </w:r>
      <w:proofErr w:type="spellEnd"/>
      <w:r>
        <w:rPr>
          <w:sz w:val="28"/>
          <w:szCs w:val="28"/>
        </w:rPr>
        <w:t xml:space="preserve"> выглядит: </w:t>
      </w:r>
      <w:r>
        <w:rPr>
          <w:i/>
          <w:iCs/>
          <w:sz w:val="28"/>
          <w:szCs w:val="28"/>
        </w:rPr>
        <w:t>сбережение + налоги = инвестиции + государственные расходы.</w:t>
      </w:r>
    </w:p>
    <w:p w:rsidR="00FE104B" w:rsidRDefault="00FE104B" w:rsidP="00FE10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Последователи </w:t>
      </w:r>
      <w:proofErr w:type="gramStart"/>
      <w:r>
        <w:rPr>
          <w:sz w:val="28"/>
          <w:szCs w:val="28"/>
        </w:rPr>
        <w:t>Дж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Кейнса</w:t>
      </w:r>
      <w:proofErr w:type="spellEnd"/>
      <w:r>
        <w:rPr>
          <w:sz w:val="28"/>
          <w:szCs w:val="28"/>
        </w:rPr>
        <w:t xml:space="preserve"> в 1950-1960гг. внесли в его теорию динамичный элемент, что дало возможность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создать </w:t>
      </w:r>
      <w:r>
        <w:rPr>
          <w:i/>
          <w:iCs/>
          <w:sz w:val="28"/>
          <w:szCs w:val="28"/>
        </w:rPr>
        <w:t>теорию экономического роста и финансовой концепции</w:t>
      </w:r>
      <w:r>
        <w:rPr>
          <w:sz w:val="28"/>
          <w:szCs w:val="28"/>
        </w:rPr>
        <w:t xml:space="preserve"> (</w:t>
      </w:r>
      <w:proofErr w:type="spellStart"/>
      <w:r>
        <w:rPr>
          <w:i/>
          <w:iCs/>
          <w:sz w:val="28"/>
          <w:szCs w:val="28"/>
        </w:rPr>
        <w:t>А.Ханс</w:t>
      </w:r>
      <w:proofErr w:type="spellEnd"/>
      <w:r>
        <w:rPr>
          <w:i/>
          <w:iCs/>
          <w:sz w:val="28"/>
          <w:szCs w:val="28"/>
        </w:rPr>
        <w:t xml:space="preserve">, С.Харрис - США, </w:t>
      </w:r>
      <w:proofErr w:type="spellStart"/>
      <w:r>
        <w:rPr>
          <w:i/>
          <w:iCs/>
          <w:sz w:val="28"/>
          <w:szCs w:val="28"/>
        </w:rPr>
        <w:t>Р.Харрод</w:t>
      </w:r>
      <w:proofErr w:type="spellEnd"/>
      <w:r>
        <w:rPr>
          <w:i/>
          <w:iCs/>
          <w:sz w:val="28"/>
          <w:szCs w:val="28"/>
        </w:rPr>
        <w:t xml:space="preserve"> - Англия,</w:t>
      </w:r>
      <w:r>
        <w:rPr>
          <w:b/>
          <w:bCs/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Ф. Перу - Франция</w:t>
      </w:r>
      <w:r>
        <w:rPr>
          <w:sz w:val="28"/>
          <w:szCs w:val="28"/>
        </w:rPr>
        <w:t>), завершили создание</w:t>
      </w:r>
      <w:r>
        <w:rPr>
          <w:i/>
          <w:iCs/>
          <w:sz w:val="28"/>
          <w:szCs w:val="28"/>
        </w:rPr>
        <w:t xml:space="preserve"> фискальной </w:t>
      </w:r>
      <w:proofErr w:type="spellStart"/>
      <w:r>
        <w:rPr>
          <w:i/>
          <w:iCs/>
          <w:sz w:val="28"/>
          <w:szCs w:val="28"/>
        </w:rPr>
        <w:t>антициклической</w:t>
      </w:r>
      <w:proofErr w:type="spellEnd"/>
      <w:r>
        <w:rPr>
          <w:i/>
          <w:iCs/>
          <w:sz w:val="28"/>
          <w:szCs w:val="28"/>
        </w:rPr>
        <w:t xml:space="preserve"> теории</w:t>
      </w:r>
      <w:r>
        <w:rPr>
          <w:sz w:val="28"/>
          <w:szCs w:val="28"/>
        </w:rPr>
        <w:t xml:space="preserve">, сущность которой сводилось к изменениям </w:t>
      </w:r>
      <w:proofErr w:type="spellStart"/>
      <w:r>
        <w:rPr>
          <w:sz w:val="28"/>
          <w:szCs w:val="28"/>
        </w:rPr>
        <w:t>госдоходов</w:t>
      </w:r>
      <w:proofErr w:type="spellEnd"/>
      <w:r>
        <w:rPr>
          <w:sz w:val="28"/>
          <w:szCs w:val="28"/>
        </w:rPr>
        <w:t xml:space="preserve"> и госрасходов в целях сбалансированного экономического развития.</w:t>
      </w:r>
    </w:p>
    <w:p w:rsidR="00FE104B" w:rsidRDefault="00FE104B" w:rsidP="00FE104B">
      <w:pPr>
        <w:ind w:firstLine="567"/>
        <w:jc w:val="both"/>
        <w:rPr>
          <w:sz w:val="28"/>
          <w:szCs w:val="28"/>
        </w:rPr>
      </w:pPr>
      <w:proofErr w:type="spellStart"/>
      <w:r>
        <w:rPr>
          <w:i/>
          <w:iCs/>
          <w:sz w:val="28"/>
          <w:szCs w:val="28"/>
        </w:rPr>
        <w:t>Кра</w:t>
      </w:r>
      <w:proofErr w:type="gramStart"/>
      <w:r>
        <w:rPr>
          <w:i/>
          <w:iCs/>
          <w:sz w:val="28"/>
          <w:szCs w:val="28"/>
        </w:rPr>
        <w:t>x</w:t>
      </w:r>
      <w:proofErr w:type="spellEnd"/>
      <w:proofErr w:type="gramEnd"/>
      <w:r>
        <w:rPr>
          <w:i/>
          <w:iCs/>
          <w:sz w:val="28"/>
          <w:szCs w:val="28"/>
        </w:rPr>
        <w:t xml:space="preserve"> </w:t>
      </w:r>
      <w:proofErr w:type="spellStart"/>
      <w:r>
        <w:rPr>
          <w:i/>
          <w:iCs/>
          <w:sz w:val="28"/>
          <w:szCs w:val="28"/>
        </w:rPr>
        <w:t>кейнсианской</w:t>
      </w:r>
      <w:proofErr w:type="spellEnd"/>
      <w:r>
        <w:rPr>
          <w:i/>
          <w:iCs/>
          <w:sz w:val="28"/>
          <w:szCs w:val="28"/>
        </w:rPr>
        <w:t xml:space="preserve"> модели</w:t>
      </w:r>
      <w:r>
        <w:rPr>
          <w:sz w:val="28"/>
          <w:szCs w:val="28"/>
        </w:rPr>
        <w:t xml:space="preserve"> вынудил западных экономистов произвести «переоценку ценностей», искать </w:t>
      </w:r>
      <w:r>
        <w:rPr>
          <w:i/>
          <w:iCs/>
          <w:sz w:val="28"/>
          <w:szCs w:val="28"/>
        </w:rPr>
        <w:t>новые принципы организации государственных финансов и финансовой политики</w:t>
      </w:r>
      <w:r>
        <w:rPr>
          <w:sz w:val="28"/>
          <w:szCs w:val="28"/>
        </w:rPr>
        <w:t xml:space="preserve">. И такие принципы были предложены </w:t>
      </w:r>
      <w:r>
        <w:rPr>
          <w:i/>
          <w:iCs/>
          <w:sz w:val="28"/>
          <w:szCs w:val="28"/>
        </w:rPr>
        <w:t>представителями неоклассической школы</w:t>
      </w:r>
      <w:r>
        <w:rPr>
          <w:sz w:val="28"/>
          <w:szCs w:val="28"/>
        </w:rPr>
        <w:t xml:space="preserve"> в западной экономической мысли. С середины 20 века </w:t>
      </w:r>
      <w:proofErr w:type="spellStart"/>
      <w:r>
        <w:rPr>
          <w:i/>
          <w:iCs/>
          <w:sz w:val="28"/>
          <w:szCs w:val="28"/>
        </w:rPr>
        <w:t>Р.Слоу</w:t>
      </w:r>
      <w:proofErr w:type="spellEnd"/>
      <w:r>
        <w:rPr>
          <w:i/>
          <w:iCs/>
          <w:sz w:val="28"/>
          <w:szCs w:val="28"/>
        </w:rPr>
        <w:t xml:space="preserve">, </w:t>
      </w:r>
      <w:proofErr w:type="spellStart"/>
      <w:r>
        <w:rPr>
          <w:i/>
          <w:iCs/>
          <w:sz w:val="28"/>
          <w:szCs w:val="28"/>
        </w:rPr>
        <w:t>Дж</w:t>
      </w:r>
      <w:proofErr w:type="gramStart"/>
      <w:r>
        <w:rPr>
          <w:i/>
          <w:iCs/>
          <w:sz w:val="28"/>
          <w:szCs w:val="28"/>
        </w:rPr>
        <w:t>.К</w:t>
      </w:r>
      <w:proofErr w:type="gramEnd"/>
      <w:r>
        <w:rPr>
          <w:i/>
          <w:iCs/>
          <w:sz w:val="28"/>
          <w:szCs w:val="28"/>
        </w:rPr>
        <w:t>енрик</w:t>
      </w:r>
      <w:proofErr w:type="spellEnd"/>
      <w:r>
        <w:rPr>
          <w:sz w:val="28"/>
          <w:szCs w:val="28"/>
        </w:rPr>
        <w:t xml:space="preserve"> (США), </w:t>
      </w:r>
      <w:proofErr w:type="spellStart"/>
      <w:r>
        <w:rPr>
          <w:i/>
          <w:iCs/>
          <w:sz w:val="28"/>
          <w:szCs w:val="28"/>
        </w:rPr>
        <w:t>Роббинс</w:t>
      </w:r>
      <w:proofErr w:type="spellEnd"/>
      <w:r>
        <w:rPr>
          <w:i/>
          <w:iCs/>
          <w:sz w:val="28"/>
          <w:szCs w:val="28"/>
        </w:rPr>
        <w:t xml:space="preserve">, </w:t>
      </w:r>
      <w:proofErr w:type="spellStart"/>
      <w:r>
        <w:rPr>
          <w:i/>
          <w:iCs/>
          <w:sz w:val="28"/>
          <w:szCs w:val="28"/>
        </w:rPr>
        <w:t>Дж.Мид</w:t>
      </w:r>
      <w:proofErr w:type="spellEnd"/>
      <w:r>
        <w:rPr>
          <w:sz w:val="28"/>
          <w:szCs w:val="28"/>
        </w:rPr>
        <w:t xml:space="preserve"> (Великобритания) стали развиваться </w:t>
      </w:r>
      <w:r>
        <w:rPr>
          <w:i/>
          <w:iCs/>
          <w:sz w:val="28"/>
          <w:szCs w:val="28"/>
        </w:rPr>
        <w:t>идеи свободного предпринимательства при ограничении госрегулирования</w:t>
      </w:r>
      <w:r>
        <w:rPr>
          <w:sz w:val="28"/>
          <w:szCs w:val="28"/>
        </w:rPr>
        <w:t xml:space="preserve">. Предлагалось </w:t>
      </w:r>
      <w:r>
        <w:rPr>
          <w:i/>
          <w:iCs/>
          <w:sz w:val="28"/>
          <w:szCs w:val="28"/>
        </w:rPr>
        <w:t>сокращение общего объема госрасходов</w:t>
      </w:r>
      <w:r>
        <w:rPr>
          <w:sz w:val="28"/>
          <w:szCs w:val="28"/>
        </w:rPr>
        <w:t xml:space="preserve">, при этом в структуре увеличивая доли затрат «образование», «науку» в «человеческий капитал». Выступали за снижение налогов и достижение бездефицитного бюджета. </w:t>
      </w:r>
      <w:r>
        <w:rPr>
          <w:i/>
          <w:iCs/>
          <w:sz w:val="28"/>
          <w:szCs w:val="28"/>
        </w:rPr>
        <w:t>Неоклассическая финансовая теория</w:t>
      </w:r>
      <w:r>
        <w:rPr>
          <w:sz w:val="28"/>
          <w:szCs w:val="28"/>
        </w:rPr>
        <w:t xml:space="preserve"> основана на концепции факторов производства, согласно которой стоимость продукта создается </w:t>
      </w:r>
      <w:r>
        <w:rPr>
          <w:i/>
          <w:iCs/>
          <w:sz w:val="28"/>
          <w:szCs w:val="28"/>
        </w:rPr>
        <w:t>3 главными</w:t>
      </w:r>
      <w:r>
        <w:rPr>
          <w:sz w:val="28"/>
          <w:szCs w:val="28"/>
        </w:rPr>
        <w:t xml:space="preserve"> производственными факторами: </w:t>
      </w:r>
      <w:r>
        <w:rPr>
          <w:i/>
          <w:iCs/>
          <w:sz w:val="28"/>
          <w:szCs w:val="28"/>
        </w:rPr>
        <w:t>капиталом, трудом, землей</w:t>
      </w:r>
      <w:r>
        <w:rPr>
          <w:sz w:val="28"/>
          <w:szCs w:val="28"/>
        </w:rPr>
        <w:t>.</w:t>
      </w:r>
    </w:p>
    <w:p w:rsidR="00FE104B" w:rsidRDefault="00FE104B" w:rsidP="00FE10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Можно выделить особо </w:t>
      </w:r>
      <w:r>
        <w:rPr>
          <w:i/>
          <w:iCs/>
          <w:sz w:val="28"/>
          <w:szCs w:val="28"/>
        </w:rPr>
        <w:t>налоговую концепцию</w:t>
      </w:r>
      <w:r>
        <w:rPr>
          <w:sz w:val="28"/>
          <w:szCs w:val="28"/>
        </w:rPr>
        <w:t xml:space="preserve"> американского экономиста </w:t>
      </w:r>
      <w:proofErr w:type="spellStart"/>
      <w:r>
        <w:rPr>
          <w:i/>
          <w:iCs/>
          <w:sz w:val="28"/>
          <w:szCs w:val="28"/>
        </w:rPr>
        <w:t>А.Лаффера</w:t>
      </w:r>
      <w:proofErr w:type="spellEnd"/>
      <w:r>
        <w:rPr>
          <w:sz w:val="28"/>
          <w:szCs w:val="28"/>
        </w:rPr>
        <w:t xml:space="preserve"> - </w:t>
      </w:r>
      <w:r>
        <w:rPr>
          <w:i/>
          <w:iCs/>
          <w:sz w:val="28"/>
          <w:szCs w:val="28"/>
        </w:rPr>
        <w:t>высокие ставки налога сдерживают экономический рост</w:t>
      </w:r>
      <w:r>
        <w:rPr>
          <w:sz w:val="28"/>
          <w:szCs w:val="28"/>
        </w:rPr>
        <w:t xml:space="preserve">. Эти рекомендации были использованы на Западе при налоговых реформах в 1980г. </w:t>
      </w:r>
      <w:proofErr w:type="spellStart"/>
      <w:r>
        <w:rPr>
          <w:i/>
          <w:iCs/>
          <w:sz w:val="28"/>
          <w:szCs w:val="28"/>
        </w:rPr>
        <w:t>Посткейнсианское</w:t>
      </w:r>
      <w:proofErr w:type="spellEnd"/>
      <w:r>
        <w:rPr>
          <w:i/>
          <w:iCs/>
          <w:sz w:val="28"/>
          <w:szCs w:val="28"/>
        </w:rPr>
        <w:t xml:space="preserve"> направление</w:t>
      </w:r>
      <w:r>
        <w:rPr>
          <w:sz w:val="28"/>
          <w:szCs w:val="28"/>
        </w:rPr>
        <w:t xml:space="preserve"> связано с идеей расширения государственного вмешательства с помощью финансового механизма, а финансовая политика должна быть направлена </w:t>
      </w:r>
      <w:r>
        <w:rPr>
          <w:i/>
          <w:iCs/>
          <w:sz w:val="28"/>
          <w:szCs w:val="28"/>
        </w:rPr>
        <w:t>на ограничение деятельности монополий и</w:t>
      </w:r>
      <w:r>
        <w:rPr>
          <w:b/>
          <w:bCs/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сокращения военных расходов, увеличение доходов на социальные нужды</w:t>
      </w:r>
      <w:r>
        <w:rPr>
          <w:sz w:val="28"/>
          <w:szCs w:val="28"/>
        </w:rPr>
        <w:t>. Анализ финансовых концепций зарубежных авторов дает возможность сделать ряд выводов:</w:t>
      </w:r>
    </w:p>
    <w:p w:rsidR="00FE104B" w:rsidRDefault="00FE104B" w:rsidP="00FE104B">
      <w:pPr>
        <w:ind w:firstLine="567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во-первых</w:t>
      </w:r>
      <w:r>
        <w:rPr>
          <w:sz w:val="28"/>
          <w:szCs w:val="28"/>
        </w:rPr>
        <w:t>, система взглядов в области финансов выступает как определенная часть общеэкономической теории, она обогащает и развивает финансовую науку;</w:t>
      </w:r>
    </w:p>
    <w:p w:rsidR="00FE104B" w:rsidRDefault="00FE104B" w:rsidP="00FE104B">
      <w:pPr>
        <w:ind w:firstLine="567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во-вторых,</w:t>
      </w:r>
      <w:r>
        <w:rPr>
          <w:sz w:val="28"/>
          <w:szCs w:val="28"/>
        </w:rPr>
        <w:t xml:space="preserve"> финансовые рекомендации, имеющие практическую ценность, становятся общей экономической стратегией государства по укреплению и стабилизации экономики и социальных отношений, в стране и используются при разработке финансовой политики;</w:t>
      </w:r>
    </w:p>
    <w:p w:rsidR="00FE104B" w:rsidRDefault="00FE104B" w:rsidP="00FE104B">
      <w:pPr>
        <w:ind w:firstLine="567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lastRenderedPageBreak/>
        <w:t>в-третьих,</w:t>
      </w:r>
      <w:r>
        <w:rPr>
          <w:sz w:val="28"/>
          <w:szCs w:val="28"/>
        </w:rPr>
        <w:t xml:space="preserve"> прогрессивные финансовые идеи ученых запада, обеспечивая достаточно высокий уровень экономического роста, помогают обществу удовлетворять разнообразные потребности человека.</w:t>
      </w:r>
    </w:p>
    <w:p w:rsidR="00A020B9" w:rsidRDefault="00A020B9" w:rsidP="00FE104B">
      <w:pPr>
        <w:jc w:val="center"/>
        <w:rPr>
          <w:b/>
          <w:bCs/>
          <w:iCs/>
          <w:sz w:val="28"/>
          <w:lang w:eastAsia="ar-SA"/>
        </w:rPr>
      </w:pPr>
    </w:p>
    <w:p w:rsidR="00FE104B" w:rsidRDefault="00FE104B" w:rsidP="00FE104B">
      <w:pPr>
        <w:jc w:val="center"/>
        <w:rPr>
          <w:b/>
          <w:bCs/>
          <w:iCs/>
          <w:sz w:val="28"/>
          <w:lang w:eastAsia="ar-SA"/>
        </w:rPr>
      </w:pPr>
      <w:r>
        <w:rPr>
          <w:b/>
          <w:bCs/>
          <w:iCs/>
          <w:sz w:val="28"/>
          <w:lang w:eastAsia="ar-SA"/>
        </w:rPr>
        <w:t>2. Современные концепции экономистов по проблемам финансов</w:t>
      </w:r>
    </w:p>
    <w:p w:rsidR="00FE104B" w:rsidRDefault="00FE104B" w:rsidP="00FE104B">
      <w:pPr>
        <w:ind w:firstLine="567"/>
        <w:jc w:val="both"/>
        <w:rPr>
          <w:sz w:val="28"/>
          <w:szCs w:val="28"/>
        </w:rPr>
      </w:pPr>
    </w:p>
    <w:p w:rsidR="00FE104B" w:rsidRDefault="00FE104B" w:rsidP="00FE10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Наиболее актуальные в понимании проблем финансов современные концепции ученых, которые отражают складывающие финансовые отношения в мире, в странах с различным уровнем развития. Самостоятельный блок составляет учения российских экономистов, которые свое начало берут с 19 века (</w:t>
      </w:r>
      <w:r>
        <w:rPr>
          <w:i/>
          <w:iCs/>
          <w:sz w:val="28"/>
          <w:szCs w:val="28"/>
        </w:rPr>
        <w:t>Н.Тургенев, И.Озеров</w:t>
      </w:r>
      <w:r>
        <w:rPr>
          <w:sz w:val="28"/>
          <w:szCs w:val="28"/>
        </w:rPr>
        <w:t xml:space="preserve"> и др.) </w:t>
      </w:r>
      <w:r>
        <w:rPr>
          <w:i/>
          <w:iCs/>
          <w:sz w:val="28"/>
          <w:szCs w:val="28"/>
        </w:rPr>
        <w:t>Финансовая наука</w:t>
      </w:r>
      <w:r>
        <w:rPr>
          <w:sz w:val="28"/>
          <w:szCs w:val="28"/>
        </w:rPr>
        <w:t xml:space="preserve"> развивалась под влиянием основных направлений известных западных экономистов, их концепции, классических подходов. </w:t>
      </w:r>
    </w:p>
    <w:p w:rsidR="00FE104B" w:rsidRDefault="00FE104B" w:rsidP="00FE104B">
      <w:pPr>
        <w:ind w:firstLine="567"/>
        <w:jc w:val="both"/>
        <w:rPr>
          <w:sz w:val="28"/>
        </w:rPr>
      </w:pPr>
      <w:r>
        <w:rPr>
          <w:sz w:val="28"/>
          <w:szCs w:val="28"/>
        </w:rPr>
        <w:t xml:space="preserve">Рассвет российской финансовой науки пришелся </w:t>
      </w:r>
      <w:proofErr w:type="gramStart"/>
      <w:r>
        <w:rPr>
          <w:sz w:val="28"/>
          <w:szCs w:val="28"/>
        </w:rPr>
        <w:t>на конец</w:t>
      </w:r>
      <w:proofErr w:type="gramEnd"/>
      <w:r>
        <w:rPr>
          <w:sz w:val="28"/>
          <w:szCs w:val="28"/>
        </w:rPr>
        <w:t xml:space="preserve"> 19-го начало 20-го веков. В этот период были опубликованы самые известные работы российских экономистов и юристов - </w:t>
      </w:r>
      <w:r>
        <w:rPr>
          <w:i/>
          <w:iCs/>
          <w:sz w:val="28"/>
          <w:szCs w:val="28"/>
        </w:rPr>
        <w:t xml:space="preserve">И.Янжула, И.Озерова, И. </w:t>
      </w:r>
      <w:proofErr w:type="spellStart"/>
      <w:r>
        <w:rPr>
          <w:i/>
          <w:iCs/>
          <w:sz w:val="28"/>
          <w:szCs w:val="28"/>
        </w:rPr>
        <w:t>Кулитера</w:t>
      </w:r>
      <w:proofErr w:type="spellEnd"/>
      <w:r>
        <w:rPr>
          <w:i/>
          <w:iCs/>
          <w:sz w:val="28"/>
          <w:szCs w:val="28"/>
        </w:rPr>
        <w:t xml:space="preserve">, </w:t>
      </w:r>
      <w:proofErr w:type="spellStart"/>
      <w:r>
        <w:rPr>
          <w:i/>
          <w:iCs/>
          <w:sz w:val="28"/>
          <w:szCs w:val="28"/>
        </w:rPr>
        <w:t>Л.Ходского</w:t>
      </w:r>
      <w:proofErr w:type="spellEnd"/>
      <w:r>
        <w:rPr>
          <w:i/>
          <w:iCs/>
          <w:sz w:val="28"/>
          <w:szCs w:val="28"/>
        </w:rPr>
        <w:t>, В.Лебедева, С. Иловайского</w:t>
      </w:r>
      <w:r>
        <w:rPr>
          <w:sz w:val="28"/>
          <w:szCs w:val="28"/>
        </w:rPr>
        <w:t xml:space="preserve"> и др. В своих работах российские ученые - финансисты разрабатывали как теоретические, так и практические вопросы финансовой науки. </w:t>
      </w:r>
      <w:r>
        <w:rPr>
          <w:sz w:val="28"/>
        </w:rPr>
        <w:t xml:space="preserve">Изучение практики финансовых отношений дореволюционных российских финансистов вытекало из теоретических представлений. Основное место занимало исследование госфинансов. </w:t>
      </w:r>
    </w:p>
    <w:p w:rsidR="00FE104B" w:rsidRDefault="00FE104B" w:rsidP="00FE104B">
      <w:pPr>
        <w:ind w:firstLine="567"/>
        <w:jc w:val="both"/>
        <w:rPr>
          <w:sz w:val="28"/>
        </w:rPr>
      </w:pPr>
      <w:r>
        <w:rPr>
          <w:i/>
          <w:iCs/>
          <w:sz w:val="28"/>
        </w:rPr>
        <w:t>Советская финансовая наука</w:t>
      </w:r>
      <w:r>
        <w:rPr>
          <w:sz w:val="28"/>
        </w:rPr>
        <w:t xml:space="preserve"> в своем развитии имела свои предпосылки, основы и периоды развития. Исследования </w:t>
      </w:r>
      <w:r>
        <w:rPr>
          <w:i/>
          <w:iCs/>
          <w:sz w:val="28"/>
        </w:rPr>
        <w:t>В.Лениным</w:t>
      </w:r>
      <w:r>
        <w:rPr>
          <w:sz w:val="28"/>
        </w:rPr>
        <w:t xml:space="preserve"> финансовых проблем было связано в основном с тактическими задачами, возникшими перед государством. Были разработаны вопросы финансового контроля, создания нового финансового аппарата, укрепления финансового положения государства, проведения денежной реформы, осуществления финансовой политики государства на различных этапах послереволюционного развития. </w:t>
      </w:r>
    </w:p>
    <w:p w:rsidR="00FE104B" w:rsidRDefault="00FE104B" w:rsidP="00FE104B">
      <w:pPr>
        <w:ind w:firstLine="567"/>
        <w:jc w:val="both"/>
        <w:rPr>
          <w:sz w:val="28"/>
        </w:rPr>
      </w:pPr>
      <w:r>
        <w:rPr>
          <w:sz w:val="28"/>
        </w:rPr>
        <w:t xml:space="preserve">Крупнейшие экономисты советского периода </w:t>
      </w:r>
      <w:r>
        <w:rPr>
          <w:i/>
          <w:iCs/>
          <w:sz w:val="28"/>
        </w:rPr>
        <w:t>В.Дьяченко, К. Плотников, А. Зверев, Э.Вознесенский</w:t>
      </w:r>
      <w:r w:rsidRPr="00EB75A8">
        <w:rPr>
          <w:bCs/>
          <w:iCs/>
          <w:sz w:val="28"/>
        </w:rPr>
        <w:t xml:space="preserve">, </w:t>
      </w:r>
      <w:r>
        <w:rPr>
          <w:i/>
          <w:iCs/>
          <w:sz w:val="28"/>
        </w:rPr>
        <w:t>А. Александров</w:t>
      </w:r>
      <w:r>
        <w:rPr>
          <w:sz w:val="28"/>
        </w:rPr>
        <w:t xml:space="preserve"> создали практически </w:t>
      </w:r>
      <w:r>
        <w:rPr>
          <w:i/>
          <w:iCs/>
          <w:sz w:val="28"/>
        </w:rPr>
        <w:t>теорию финансов</w:t>
      </w:r>
      <w:r>
        <w:rPr>
          <w:b/>
          <w:bCs/>
          <w:sz w:val="28"/>
        </w:rPr>
        <w:t xml:space="preserve"> </w:t>
      </w:r>
      <w:r>
        <w:rPr>
          <w:i/>
          <w:iCs/>
          <w:sz w:val="28"/>
        </w:rPr>
        <w:t>социалистического периода развития общества</w:t>
      </w:r>
      <w:r>
        <w:rPr>
          <w:b/>
          <w:bCs/>
          <w:sz w:val="28"/>
        </w:rPr>
        <w:t xml:space="preserve">. </w:t>
      </w:r>
      <w:r>
        <w:rPr>
          <w:sz w:val="28"/>
        </w:rPr>
        <w:t>Отмечается</w:t>
      </w:r>
      <w:r>
        <w:rPr>
          <w:b/>
          <w:bCs/>
          <w:sz w:val="28"/>
        </w:rPr>
        <w:t xml:space="preserve">, </w:t>
      </w:r>
      <w:r>
        <w:rPr>
          <w:sz w:val="28"/>
        </w:rPr>
        <w:t xml:space="preserve">что их </w:t>
      </w:r>
      <w:r>
        <w:rPr>
          <w:i/>
          <w:iCs/>
          <w:sz w:val="28"/>
        </w:rPr>
        <w:t xml:space="preserve">труды были </w:t>
      </w:r>
      <w:proofErr w:type="gramStart"/>
      <w:r>
        <w:rPr>
          <w:i/>
          <w:iCs/>
          <w:sz w:val="28"/>
        </w:rPr>
        <w:t>достаточны</w:t>
      </w:r>
      <w:proofErr w:type="gramEnd"/>
      <w:r>
        <w:rPr>
          <w:b/>
          <w:bCs/>
          <w:i/>
          <w:iCs/>
          <w:sz w:val="28"/>
        </w:rPr>
        <w:t xml:space="preserve"> </w:t>
      </w:r>
      <w:r>
        <w:rPr>
          <w:i/>
          <w:iCs/>
          <w:sz w:val="28"/>
        </w:rPr>
        <w:t>фундаментальны, не основывались на узко субъективных подходах, не игнорировались категориальные основы финансов, их сущность.</w:t>
      </w:r>
      <w:r>
        <w:rPr>
          <w:sz w:val="28"/>
        </w:rPr>
        <w:t xml:space="preserve"> </w:t>
      </w:r>
    </w:p>
    <w:p w:rsidR="00FE104B" w:rsidRDefault="00FE104B" w:rsidP="00FE10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советский период получает в основном развитие прикладные финансовые исследования, хотя фундаментальные исследования проблем финансов, вообще получают новую высоту, что подтверждает вклад экономистов, ученых в развитие финансовой науки периода СССР: </w:t>
      </w:r>
      <w:proofErr w:type="spellStart"/>
      <w:r>
        <w:rPr>
          <w:i/>
          <w:iCs/>
          <w:sz w:val="28"/>
          <w:szCs w:val="28"/>
        </w:rPr>
        <w:t>А.Бирман</w:t>
      </w:r>
      <w:proofErr w:type="spellEnd"/>
      <w:r>
        <w:rPr>
          <w:i/>
          <w:iCs/>
          <w:sz w:val="28"/>
          <w:szCs w:val="28"/>
        </w:rPr>
        <w:t xml:space="preserve">, </w:t>
      </w:r>
      <w:proofErr w:type="spellStart"/>
      <w:r>
        <w:rPr>
          <w:i/>
          <w:iCs/>
          <w:sz w:val="28"/>
          <w:szCs w:val="28"/>
        </w:rPr>
        <w:t>С.Ситорян</w:t>
      </w:r>
      <w:proofErr w:type="spellEnd"/>
      <w:r>
        <w:rPr>
          <w:i/>
          <w:iCs/>
          <w:sz w:val="28"/>
          <w:szCs w:val="28"/>
        </w:rPr>
        <w:t xml:space="preserve">, П.Бунич, </w:t>
      </w:r>
      <w:proofErr w:type="spellStart"/>
      <w:r>
        <w:rPr>
          <w:i/>
          <w:iCs/>
          <w:sz w:val="28"/>
          <w:szCs w:val="28"/>
        </w:rPr>
        <w:t>В.Сенчагов</w:t>
      </w:r>
      <w:proofErr w:type="spellEnd"/>
      <w:r>
        <w:rPr>
          <w:i/>
          <w:iCs/>
          <w:sz w:val="28"/>
          <w:szCs w:val="28"/>
        </w:rPr>
        <w:t>, В.Родионова, В.Федосов</w:t>
      </w:r>
      <w:r>
        <w:rPr>
          <w:sz w:val="28"/>
          <w:szCs w:val="28"/>
        </w:rPr>
        <w:t xml:space="preserve"> и др.</w:t>
      </w:r>
    </w:p>
    <w:p w:rsidR="00FE104B" w:rsidRDefault="00FE104B" w:rsidP="00FE10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переходом к рыночным отношениям и созданием новых экономических отношений после распада СССР, в сфере финансовой науки продолжают развиваться теории суждения, переосмысливаются ценности, подходы к использованию таких категорий, как прибыль, финансовые ресурсы, доходы, государственные расходы, налоги, цена, государственное регулирование и т.д. </w:t>
      </w:r>
    </w:p>
    <w:p w:rsidR="00FE104B" w:rsidRDefault="00FE104B" w:rsidP="00FE10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Создается новое направление в организации финансов современного Казахстана, по распределению и перераспределению финансовых ресурсов, их эффективного использования, т.е. теории стратегического планирования, </w:t>
      </w:r>
      <w:proofErr w:type="spellStart"/>
      <w:r>
        <w:rPr>
          <w:sz w:val="28"/>
          <w:szCs w:val="28"/>
        </w:rPr>
        <w:t>бюджетирования</w:t>
      </w:r>
      <w:proofErr w:type="spellEnd"/>
      <w:r>
        <w:rPr>
          <w:sz w:val="28"/>
          <w:szCs w:val="28"/>
        </w:rPr>
        <w:t>, ориентированного на результат (БОР)</w:t>
      </w:r>
      <w:r>
        <w:rPr>
          <w:i/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(рисунок 1)</w:t>
      </w:r>
      <w:r>
        <w:rPr>
          <w:sz w:val="28"/>
          <w:szCs w:val="28"/>
        </w:rPr>
        <w:t xml:space="preserve">. </w:t>
      </w:r>
    </w:p>
    <w:p w:rsidR="00FE104B" w:rsidRDefault="00FE104B" w:rsidP="00FE104B">
      <w:pPr>
        <w:ind w:firstLine="567"/>
        <w:jc w:val="both"/>
        <w:rPr>
          <w:sz w:val="28"/>
          <w:szCs w:val="28"/>
        </w:rPr>
      </w:pPr>
    </w:p>
    <w:p w:rsidR="00FE104B" w:rsidRDefault="002E770C" w:rsidP="00FE104B">
      <w:pPr>
        <w:ind w:firstLine="567"/>
        <w:jc w:val="both"/>
        <w:rPr>
          <w:sz w:val="28"/>
          <w:szCs w:val="28"/>
        </w:rPr>
      </w:pPr>
      <w:r w:rsidRPr="002E770C">
        <w:rPr>
          <w:noProof/>
          <w:sz w:val="20"/>
          <w:szCs w:val="28"/>
        </w:rPr>
        <w:pict>
          <v:group id="_x0000_s1026" style="position:absolute;left:0;text-align:left;margin-left:17.85pt;margin-top:9pt;width:468pt;height:339.7pt;z-index:251660288" coordorigin="1494,1314" coordsize="9360,6794">
            <v:group id="_x0000_s1027" style="position:absolute;left:1494;top:1314;width:9360;height:6794" coordorigin="1314,2620" coordsize="9360,6794">
              <o:lock v:ext="edit" aspectratio="t"/>
              <v:roundrect id="_x0000_s1028" style="position:absolute;left:1314;top:2620;width:8820;height:720" arcsize="10923f" strokeweight="1pt">
                <v:fill opacity=".5"/>
                <o:lock v:ext="edit" aspectratio="t"/>
                <v:textbox style="mso-next-textbox:#_x0000_s1028">
                  <w:txbxContent>
                    <w:p w:rsidR="00FE104B" w:rsidRDefault="00FE104B" w:rsidP="00FE104B">
                      <w:pPr>
                        <w:jc w:val="center"/>
                        <w:rPr>
                          <w:szCs w:val="28"/>
                        </w:rPr>
                      </w:pPr>
                      <w:proofErr w:type="spellStart"/>
                      <w:r>
                        <w:rPr>
                          <w:bCs/>
                          <w:szCs w:val="30"/>
                        </w:rPr>
                        <w:t>Бюджетирование</w:t>
                      </w:r>
                      <w:proofErr w:type="spellEnd"/>
                      <w:r>
                        <w:rPr>
                          <w:bCs/>
                          <w:szCs w:val="30"/>
                        </w:rPr>
                        <w:t xml:space="preserve">, </w:t>
                      </w:r>
                      <w:proofErr w:type="gramStart"/>
                      <w:r>
                        <w:rPr>
                          <w:bCs/>
                          <w:szCs w:val="30"/>
                        </w:rPr>
                        <w:t>ориентированное</w:t>
                      </w:r>
                      <w:proofErr w:type="gramEnd"/>
                      <w:r>
                        <w:rPr>
                          <w:bCs/>
                          <w:szCs w:val="30"/>
                        </w:rPr>
                        <w:t xml:space="preserve"> на результат (БОР)</w:t>
                      </w:r>
                    </w:p>
                  </w:txbxContent>
                </v:textbox>
              </v:roundrect>
              <v:roundrect id="_x0000_s1029" style="position:absolute;left:5634;top:5347;width:5040;height:3960" arcsize="10923f" strokeweight="1pt">
                <v:fill opacity=".5"/>
                <o:lock v:ext="edit" aspectratio="t"/>
                <v:textbox style="mso-next-textbox:#_x0000_s1029">
                  <w:txbxContent>
                    <w:p w:rsidR="00FE104B" w:rsidRDefault="00FE104B" w:rsidP="00FE104B">
                      <w:pPr>
                        <w:autoSpaceDE w:val="0"/>
                        <w:autoSpaceDN w:val="0"/>
                        <w:adjustRightInd w:val="0"/>
                        <w:ind w:left="720" w:hanging="720"/>
                        <w:jc w:val="center"/>
                        <w:rPr>
                          <w:color w:val="000000"/>
                          <w:szCs w:val="32"/>
                          <w:u w:val="single"/>
                          <w:lang w:val="kk-KZ"/>
                        </w:rPr>
                      </w:pPr>
                      <w:r>
                        <w:rPr>
                          <w:color w:val="000000"/>
                          <w:szCs w:val="32"/>
                          <w:u w:val="single"/>
                          <w:lang w:val="kk-KZ"/>
                        </w:rPr>
                        <w:t>БОР:</w:t>
                      </w:r>
                    </w:p>
                    <w:p w:rsidR="00FE104B" w:rsidRDefault="00FE104B" w:rsidP="00FE104B">
                      <w:pPr>
                        <w:widowControl w:val="0"/>
                        <w:numPr>
                          <w:ilvl w:val="0"/>
                          <w:numId w:val="1"/>
                        </w:numPr>
                        <w:tabs>
                          <w:tab w:val="clear" w:pos="720"/>
                          <w:tab w:val="num" w:pos="360"/>
                        </w:tabs>
                        <w:autoSpaceDE w:val="0"/>
                        <w:autoSpaceDN w:val="0"/>
                        <w:adjustRightInd w:val="0"/>
                        <w:ind w:left="0" w:firstLine="0"/>
                        <w:jc w:val="both"/>
                        <w:rPr>
                          <w:color w:val="000000"/>
                          <w:szCs w:val="28"/>
                          <w:lang w:val="kk-KZ"/>
                        </w:rPr>
                      </w:pPr>
                      <w:r>
                        <w:rPr>
                          <w:color w:val="000000"/>
                          <w:szCs w:val="28"/>
                          <w:lang w:val="kk-KZ"/>
                        </w:rPr>
                        <w:t xml:space="preserve">бюджетные программы взаимоувязаны со стратегическими целями развития </w:t>
                      </w:r>
                    </w:p>
                    <w:p w:rsidR="00FE104B" w:rsidRDefault="00FE104B" w:rsidP="00FE104B">
                      <w:pPr>
                        <w:widowControl w:val="0"/>
                        <w:numPr>
                          <w:ilvl w:val="0"/>
                          <w:numId w:val="1"/>
                        </w:numPr>
                        <w:tabs>
                          <w:tab w:val="clear" w:pos="720"/>
                          <w:tab w:val="num" w:pos="360"/>
                        </w:tabs>
                        <w:autoSpaceDE w:val="0"/>
                        <w:autoSpaceDN w:val="0"/>
                        <w:adjustRightInd w:val="0"/>
                        <w:ind w:left="0" w:firstLine="0"/>
                        <w:jc w:val="both"/>
                        <w:rPr>
                          <w:color w:val="000000"/>
                          <w:szCs w:val="28"/>
                        </w:rPr>
                      </w:pPr>
                      <w:r>
                        <w:rPr>
                          <w:color w:val="000000"/>
                          <w:szCs w:val="28"/>
                        </w:rPr>
                        <w:t>бюджетные ресурсы выделяются на достижение результатов</w:t>
                      </w:r>
                      <w:r w:rsidR="00B00EF8">
                        <w:rPr>
                          <w:color w:val="000000"/>
                          <w:szCs w:val="28"/>
                        </w:rPr>
                        <w:t xml:space="preserve"> </w:t>
                      </w:r>
                    </w:p>
                    <w:p w:rsidR="00FE104B" w:rsidRDefault="00FE104B" w:rsidP="00FE104B">
                      <w:pPr>
                        <w:widowControl w:val="0"/>
                        <w:numPr>
                          <w:ilvl w:val="0"/>
                          <w:numId w:val="1"/>
                        </w:numPr>
                        <w:tabs>
                          <w:tab w:val="clear" w:pos="720"/>
                          <w:tab w:val="num" w:pos="360"/>
                        </w:tabs>
                        <w:autoSpaceDE w:val="0"/>
                        <w:autoSpaceDN w:val="0"/>
                        <w:adjustRightInd w:val="0"/>
                        <w:ind w:left="0" w:firstLine="0"/>
                        <w:jc w:val="both"/>
                        <w:rPr>
                          <w:color w:val="000000"/>
                          <w:szCs w:val="28"/>
                        </w:rPr>
                      </w:pPr>
                      <w:r>
                        <w:rPr>
                          <w:color w:val="000000"/>
                          <w:szCs w:val="28"/>
                        </w:rPr>
                        <w:t>акцент на целесообразности и эффективности расходов через предоставление самостоятельности</w:t>
                      </w:r>
                    </w:p>
                    <w:p w:rsidR="00FE104B" w:rsidRDefault="00FE104B" w:rsidP="00FE104B">
                      <w:pPr>
                        <w:pStyle w:val="text"/>
                        <w:numPr>
                          <w:ilvl w:val="0"/>
                          <w:numId w:val="1"/>
                        </w:numPr>
                        <w:tabs>
                          <w:tab w:val="clear" w:pos="720"/>
                          <w:tab w:val="num" w:pos="360"/>
                        </w:tabs>
                        <w:ind w:left="0" w:firstLine="0"/>
                        <w:rPr>
                          <w:sz w:val="24"/>
                          <w:szCs w:val="28"/>
                        </w:rPr>
                      </w:pPr>
                      <w:r>
                        <w:rPr>
                          <w:sz w:val="24"/>
                          <w:szCs w:val="28"/>
                        </w:rPr>
                        <w:t>бюджетные программы направлены на оказание услуг населению, бизнесу и государственными органами друг другу</w:t>
                      </w:r>
                    </w:p>
                  </w:txbxContent>
                </v:textbox>
              </v:roundrect>
              <v:roundrect id="_x0000_s1030" style="position:absolute;left:1314;top:5347;width:3960;height:4067" arcsize="10923f" strokeweight="1pt">
                <v:fill opacity=".5"/>
                <o:lock v:ext="edit" aspectratio="t"/>
                <v:textbox style="mso-next-textbox:#_x0000_s1030">
                  <w:txbxContent>
                    <w:p w:rsidR="00FE104B" w:rsidRDefault="00FE104B" w:rsidP="00FE104B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color w:val="000000"/>
                          <w:szCs w:val="32"/>
                          <w:u w:val="single"/>
                          <w:lang w:val="kk-KZ"/>
                        </w:rPr>
                      </w:pPr>
                      <w:r>
                        <w:rPr>
                          <w:color w:val="000000"/>
                          <w:szCs w:val="32"/>
                          <w:u w:val="single"/>
                          <w:lang w:val="kk-KZ"/>
                        </w:rPr>
                        <w:t>Действующая система:</w:t>
                      </w:r>
                    </w:p>
                    <w:p w:rsidR="00FE104B" w:rsidRDefault="00FE104B" w:rsidP="00FE104B">
                      <w:pPr>
                        <w:numPr>
                          <w:ilvl w:val="0"/>
                          <w:numId w:val="2"/>
                        </w:numPr>
                        <w:tabs>
                          <w:tab w:val="num" w:pos="180"/>
                          <w:tab w:val="left" w:pos="360"/>
                        </w:tabs>
                        <w:autoSpaceDE w:val="0"/>
                        <w:autoSpaceDN w:val="0"/>
                        <w:adjustRightInd w:val="0"/>
                        <w:ind w:left="0" w:firstLine="0"/>
                        <w:jc w:val="both"/>
                        <w:rPr>
                          <w:color w:val="000000"/>
                          <w:szCs w:val="28"/>
                          <w:lang w:val="kk-KZ"/>
                        </w:rPr>
                      </w:pPr>
                      <w:r>
                        <w:rPr>
                          <w:color w:val="000000"/>
                          <w:szCs w:val="28"/>
                          <w:lang w:val="kk-KZ"/>
                        </w:rPr>
                        <w:t xml:space="preserve">бюджетные программы слабо увязаны с программными целями </w:t>
                      </w:r>
                    </w:p>
                    <w:p w:rsidR="00FE104B" w:rsidRDefault="00FE104B" w:rsidP="00FE104B">
                      <w:pPr>
                        <w:numPr>
                          <w:ilvl w:val="0"/>
                          <w:numId w:val="2"/>
                        </w:numPr>
                        <w:tabs>
                          <w:tab w:val="num" w:pos="180"/>
                          <w:tab w:val="left" w:pos="360"/>
                        </w:tabs>
                        <w:autoSpaceDE w:val="0"/>
                        <w:autoSpaceDN w:val="0"/>
                        <w:adjustRightInd w:val="0"/>
                        <w:ind w:left="0" w:firstLine="0"/>
                        <w:jc w:val="both"/>
                        <w:rPr>
                          <w:color w:val="000000"/>
                          <w:szCs w:val="28"/>
                          <w:lang w:val="kk-KZ"/>
                        </w:rPr>
                      </w:pPr>
                      <w:r>
                        <w:rPr>
                          <w:color w:val="000000"/>
                          <w:szCs w:val="28"/>
                          <w:lang w:val="kk-KZ"/>
                        </w:rPr>
                        <w:t xml:space="preserve">освоение бюджетных средств “любой ценой” </w:t>
                      </w:r>
                    </w:p>
                    <w:p w:rsidR="00FE104B" w:rsidRDefault="00FE104B" w:rsidP="00FE104B">
                      <w:pPr>
                        <w:numPr>
                          <w:ilvl w:val="0"/>
                          <w:numId w:val="2"/>
                        </w:numPr>
                        <w:tabs>
                          <w:tab w:val="num" w:pos="180"/>
                          <w:tab w:val="left" w:pos="360"/>
                        </w:tabs>
                        <w:autoSpaceDE w:val="0"/>
                        <w:autoSpaceDN w:val="0"/>
                        <w:adjustRightInd w:val="0"/>
                        <w:ind w:left="0" w:firstLine="0"/>
                        <w:jc w:val="both"/>
                        <w:rPr>
                          <w:color w:val="000000"/>
                          <w:szCs w:val="28"/>
                          <w:lang w:val="kk-KZ"/>
                        </w:rPr>
                      </w:pPr>
                      <w:r>
                        <w:rPr>
                          <w:color w:val="000000"/>
                          <w:szCs w:val="28"/>
                          <w:lang w:val="kk-KZ"/>
                        </w:rPr>
                        <w:t xml:space="preserve">акцент на соблюдении правил, норм и инструкций </w:t>
                      </w:r>
                    </w:p>
                    <w:p w:rsidR="00FE104B" w:rsidRDefault="00FE104B" w:rsidP="00FE104B">
                      <w:pPr>
                        <w:numPr>
                          <w:ilvl w:val="0"/>
                          <w:numId w:val="2"/>
                        </w:numPr>
                        <w:tabs>
                          <w:tab w:val="num" w:pos="180"/>
                          <w:tab w:val="left" w:pos="360"/>
                        </w:tabs>
                        <w:autoSpaceDE w:val="0"/>
                        <w:autoSpaceDN w:val="0"/>
                        <w:adjustRightInd w:val="0"/>
                        <w:ind w:left="0" w:firstLine="0"/>
                        <w:jc w:val="both"/>
                        <w:rPr>
                          <w:color w:val="000000"/>
                          <w:szCs w:val="28"/>
                          <w:lang w:val="kk-KZ"/>
                        </w:rPr>
                      </w:pPr>
                      <w:r>
                        <w:rPr>
                          <w:color w:val="000000"/>
                          <w:szCs w:val="28"/>
                          <w:lang w:val="kk-KZ"/>
                        </w:rPr>
                        <w:t>бюджетные программы направлены на обеспечение деятельности государственных</w:t>
                      </w:r>
                      <w:r>
                        <w:rPr>
                          <w:rFonts w:ascii="Arial" w:hAnsi="Arial" w:cs="Arial"/>
                          <w:color w:val="000000"/>
                          <w:sz w:val="28"/>
                          <w:szCs w:val="28"/>
                          <w:lang w:val="kk-KZ"/>
                        </w:rPr>
                        <w:t xml:space="preserve"> </w:t>
                      </w:r>
                      <w:r>
                        <w:rPr>
                          <w:color w:val="000000"/>
                          <w:szCs w:val="28"/>
                          <w:lang w:val="kk-KZ"/>
                        </w:rPr>
                        <w:t>органов, учреждений и предприятий</w:t>
                      </w:r>
                    </w:p>
                  </w:txbxContent>
                </v:textbox>
              </v:roundrect>
              <v:line id="_x0000_s1031" style="position:absolute" from="5634,3252" to="5634,3612" strokeweight="1pt">
                <v:stroke endarrow="block"/>
                <o:lock v:ext="edit" aspectratio="t"/>
              </v:line>
              <v:rect id="_x0000_s1032" style="position:absolute;left:1674;top:3544;width:7920;height:1260" strokeweight="1pt">
                <v:fill opacity=".5"/>
                <o:lock v:ext="edit" aspectratio="t"/>
                <v:textbox style="mso-next-textbox:#_x0000_s1032">
                  <w:txbxContent>
                    <w:p w:rsidR="00FE104B" w:rsidRDefault="00FE104B" w:rsidP="00FE104B">
                      <w:pPr>
                        <w:jc w:val="center"/>
                        <w:rPr>
                          <w:rFonts w:eastAsia="Arial Unicode MS" w:cs="Arial"/>
                          <w:szCs w:val="18"/>
                          <w:lang w:val="kk-KZ"/>
                        </w:rPr>
                      </w:pPr>
                      <w:r>
                        <w:rPr>
                          <w:rFonts w:cs="Arial"/>
                          <w:szCs w:val="18"/>
                          <w:u w:val="single"/>
                          <w:lang w:val="kk-KZ"/>
                        </w:rPr>
                        <w:t>Цель</w:t>
                      </w:r>
                      <w:r>
                        <w:rPr>
                          <w:rFonts w:cs="Arial"/>
                          <w:szCs w:val="18"/>
                          <w:lang w:val="kk-KZ"/>
                        </w:rPr>
                        <w:t xml:space="preserve">: Формирование и исполнение бюджета с целью достижения </w:t>
                      </w:r>
                      <w:r>
                        <w:rPr>
                          <w:rFonts w:cs="Arial"/>
                          <w:bCs/>
                          <w:szCs w:val="18"/>
                          <w:lang w:val="kk-KZ"/>
                        </w:rPr>
                        <w:t>конкретных результатов</w:t>
                      </w:r>
                      <w:r>
                        <w:rPr>
                          <w:rFonts w:cs="Arial"/>
                          <w:szCs w:val="18"/>
                          <w:lang w:val="kk-KZ"/>
                        </w:rPr>
                        <w:t xml:space="preserve"> в соответствии со стратегическими направлениями, целями, задачами государственной политики </w:t>
                      </w:r>
                    </w:p>
                    <w:p w:rsidR="00FE104B" w:rsidRDefault="00FE104B" w:rsidP="00FE104B">
                      <w:pPr>
                        <w:jc w:val="center"/>
                        <w:rPr>
                          <w:rFonts w:cs="Arial"/>
                          <w:szCs w:val="18"/>
                        </w:rPr>
                      </w:pPr>
                      <w:r>
                        <w:rPr>
                          <w:rFonts w:cs="Arial"/>
                          <w:szCs w:val="18"/>
                          <w:lang w:val="kk-KZ"/>
                        </w:rPr>
                        <w:t>(</w:t>
                      </w:r>
                      <w:r>
                        <w:rPr>
                          <w:rFonts w:cs="Arial"/>
                          <w:bCs/>
                          <w:szCs w:val="18"/>
                        </w:rPr>
                        <w:t>четкая взаимосвязь между результатами и бюджетными расходами</w:t>
                      </w:r>
                      <w:r>
                        <w:rPr>
                          <w:rFonts w:cs="Arial"/>
                          <w:szCs w:val="18"/>
                        </w:rPr>
                        <w:t>)</w:t>
                      </w:r>
                    </w:p>
                    <w:p w:rsidR="00FE104B" w:rsidRDefault="00FE104B" w:rsidP="00FE104B"/>
                  </w:txbxContent>
                </v:textbox>
              </v:rect>
              <v:line id="_x0000_s1033" style="position:absolute" from="8334,4807" to="8334,5347" strokeweight="1pt">
                <v:stroke endarrow="block"/>
                <o:lock v:ext="edit" aspectratio="t"/>
              </v:line>
              <v:line id="_x0000_s1034" style="position:absolute" from="3114,4807" to="3114,5347" strokeweight="1pt">
                <v:stroke dashstyle="1 1" endarrow="block" endcap="round"/>
                <o:lock v:ext="edit" aspectratio="t"/>
              </v:line>
              <v:line id="_x0000_s1035" style="position:absolute" from="5274,6373" to="5634,6373" strokeweight="1pt">
                <v:stroke endarrow="block"/>
                <o:lock v:ext="edit" aspectratio="t"/>
              </v:line>
            </v:group>
            <v:rect id="_x0000_s1036" style="position:absolute;left:4014;top:3654;width:3780;height:360" stroked="f" strokeweight="0">
              <o:lock v:ext="edit" aspectratio="t"/>
              <v:textbox>
                <w:txbxContent>
                  <w:p w:rsidR="00FE104B" w:rsidRDefault="00FE104B" w:rsidP="00FE104B">
                    <w:pPr>
                      <w:jc w:val="center"/>
                    </w:pPr>
                    <w:r>
                      <w:t>Основные отличия:</w:t>
                    </w:r>
                  </w:p>
                </w:txbxContent>
              </v:textbox>
            </v:rect>
            <w10:wrap type="topAndBottom"/>
            <w10:anchorlock/>
          </v:group>
        </w:pict>
      </w:r>
    </w:p>
    <w:p w:rsidR="00FE104B" w:rsidRDefault="00FE104B" w:rsidP="00FE104B">
      <w:pPr>
        <w:pStyle w:val="5"/>
        <w:keepNext w:val="0"/>
        <w:rPr>
          <w:b w:val="0"/>
          <w:bCs/>
          <w:sz w:val="28"/>
        </w:rPr>
      </w:pPr>
      <w:r>
        <w:rPr>
          <w:b w:val="0"/>
          <w:bCs/>
          <w:sz w:val="28"/>
          <w:szCs w:val="28"/>
        </w:rPr>
        <w:t xml:space="preserve">Рисунок 1 - </w:t>
      </w:r>
      <w:r>
        <w:rPr>
          <w:b w:val="0"/>
          <w:bCs/>
          <w:sz w:val="28"/>
        </w:rPr>
        <w:t>Результаты от внедрения БОР</w:t>
      </w:r>
    </w:p>
    <w:p w:rsidR="00FE104B" w:rsidRDefault="00FE104B" w:rsidP="00FE104B">
      <w:pPr>
        <w:ind w:firstLine="567"/>
        <w:jc w:val="both"/>
        <w:rPr>
          <w:sz w:val="28"/>
          <w:szCs w:val="28"/>
        </w:rPr>
      </w:pPr>
    </w:p>
    <w:p w:rsidR="00FE104B" w:rsidRDefault="00FE104B" w:rsidP="00FE104B">
      <w:pPr>
        <w:ind w:firstLine="567"/>
        <w:jc w:val="both"/>
        <w:rPr>
          <w:color w:val="000000"/>
          <w:sz w:val="28"/>
        </w:rPr>
      </w:pPr>
      <w:proofErr w:type="spellStart"/>
      <w:r>
        <w:rPr>
          <w:color w:val="000000"/>
          <w:sz w:val="28"/>
        </w:rPr>
        <w:t>Бюджетирование</w:t>
      </w:r>
      <w:proofErr w:type="spellEnd"/>
      <w:r>
        <w:rPr>
          <w:color w:val="000000"/>
          <w:sz w:val="28"/>
        </w:rPr>
        <w:t xml:space="preserve">, </w:t>
      </w:r>
      <w:proofErr w:type="gramStart"/>
      <w:r>
        <w:rPr>
          <w:color w:val="000000"/>
          <w:sz w:val="28"/>
        </w:rPr>
        <w:t>ориентированное</w:t>
      </w:r>
      <w:proofErr w:type="gramEnd"/>
      <w:r>
        <w:rPr>
          <w:color w:val="000000"/>
          <w:sz w:val="28"/>
        </w:rPr>
        <w:t xml:space="preserve"> на результат, в Казахстане, решает следующие цели и задачи:</w:t>
      </w:r>
    </w:p>
    <w:p w:rsidR="00FE104B" w:rsidRDefault="00FE104B" w:rsidP="00FE104B">
      <w:pPr>
        <w:ind w:firstLine="567"/>
        <w:jc w:val="both"/>
        <w:rPr>
          <w:i/>
          <w:iCs/>
          <w:vanish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</w:t>
      </w:r>
      <w:r>
        <w:rPr>
          <w:i/>
          <w:iCs/>
          <w:color w:val="000000"/>
          <w:sz w:val="28"/>
          <w:szCs w:val="28"/>
        </w:rPr>
        <w:t xml:space="preserve"> Цели:</w:t>
      </w:r>
    </w:p>
    <w:p w:rsidR="00FE104B" w:rsidRDefault="00FE104B" w:rsidP="00FE104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•эффективное управление финансами не только в социальной сфере, но и экономике региона;</w:t>
      </w:r>
    </w:p>
    <w:p w:rsidR="00FE104B" w:rsidRDefault="00FE104B" w:rsidP="00FE104B">
      <w:pPr>
        <w:ind w:firstLine="567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•усиления </w:t>
      </w:r>
      <w:proofErr w:type="gramStart"/>
      <w:r>
        <w:rPr>
          <w:color w:val="000000"/>
          <w:sz w:val="28"/>
          <w:szCs w:val="28"/>
        </w:rPr>
        <w:t>контроля за</w:t>
      </w:r>
      <w:proofErr w:type="gramEnd"/>
      <w:r>
        <w:rPr>
          <w:color w:val="000000"/>
          <w:sz w:val="28"/>
          <w:szCs w:val="28"/>
        </w:rPr>
        <w:t xml:space="preserve"> эффективностью расходования государственных расходов</w:t>
      </w:r>
      <w:r>
        <w:rPr>
          <w:b/>
          <w:bCs/>
          <w:color w:val="000000"/>
          <w:sz w:val="28"/>
          <w:szCs w:val="28"/>
        </w:rPr>
        <w:t>;</w:t>
      </w:r>
    </w:p>
    <w:p w:rsidR="00FE104B" w:rsidRDefault="00FE104B" w:rsidP="00FE104B">
      <w:pPr>
        <w:ind w:firstLine="567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•повышение прозрачности и эффективности процесса распределения и освоения финансовых ресурсов</w:t>
      </w:r>
      <w:r>
        <w:rPr>
          <w:b/>
          <w:bCs/>
          <w:color w:val="000000"/>
          <w:sz w:val="28"/>
          <w:szCs w:val="28"/>
        </w:rPr>
        <w:t>;</w:t>
      </w:r>
    </w:p>
    <w:p w:rsidR="00FE104B" w:rsidRDefault="00FE104B" w:rsidP="00FE104B">
      <w:pPr>
        <w:ind w:firstLine="567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•предоставление большей самостоятельности государственным органам на различных уровнях в распределении и использовании бюджетных средств</w:t>
      </w:r>
      <w:r>
        <w:rPr>
          <w:b/>
          <w:bCs/>
          <w:color w:val="000000"/>
          <w:sz w:val="28"/>
          <w:szCs w:val="28"/>
        </w:rPr>
        <w:t>;</w:t>
      </w:r>
    </w:p>
    <w:p w:rsidR="00FE104B" w:rsidRDefault="00FE104B" w:rsidP="00FE104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•увеличение ответственности руководителей государственных органов за достижение конкретных результатов.</w:t>
      </w:r>
    </w:p>
    <w:p w:rsidR="00FE104B" w:rsidRDefault="00FE104B" w:rsidP="00FE104B">
      <w:pPr>
        <w:ind w:firstLine="567"/>
        <w:jc w:val="both"/>
        <w:rPr>
          <w:vanish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>
        <w:rPr>
          <w:i/>
          <w:iCs/>
          <w:color w:val="000000"/>
          <w:sz w:val="28"/>
          <w:szCs w:val="28"/>
        </w:rPr>
        <w:t>Способы достижения цели:</w:t>
      </w:r>
    </w:p>
    <w:p w:rsidR="00FE104B" w:rsidRDefault="00FE104B" w:rsidP="00FE104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•внести изменения в бюджетную классификацию и Бюджетный Кодекс РК;</w:t>
      </w:r>
    </w:p>
    <w:p w:rsidR="00FE104B" w:rsidRDefault="00FE104B" w:rsidP="00FE104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•утвердить стандарты учёта и финансовой отчётности органов государственного управления;</w:t>
      </w:r>
    </w:p>
    <w:p w:rsidR="00FE104B" w:rsidRDefault="00FE104B" w:rsidP="00FE104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•формирование аппаратов </w:t>
      </w:r>
      <w:proofErr w:type="spellStart"/>
      <w:r>
        <w:rPr>
          <w:color w:val="000000"/>
          <w:sz w:val="28"/>
          <w:szCs w:val="28"/>
        </w:rPr>
        <w:t>акимов</w:t>
      </w:r>
      <w:proofErr w:type="spellEnd"/>
      <w:r>
        <w:rPr>
          <w:color w:val="000000"/>
          <w:sz w:val="28"/>
          <w:szCs w:val="28"/>
        </w:rPr>
        <w:t xml:space="preserve"> сёл, посёлков, городов районного значения с приданием им статуса юридического лица согласно Закона РК «О местном самоуправлении»</w:t>
      </w:r>
      <w:proofErr w:type="gramStart"/>
      <w:r>
        <w:rPr>
          <w:color w:val="000000"/>
          <w:sz w:val="28"/>
          <w:szCs w:val="28"/>
        </w:rPr>
        <w:t xml:space="preserve"> ;</w:t>
      </w:r>
      <w:proofErr w:type="gramEnd"/>
    </w:p>
    <w:p w:rsidR="00FE104B" w:rsidRDefault="00FE104B" w:rsidP="00FE104B">
      <w:pPr>
        <w:ind w:firstLine="567"/>
        <w:jc w:val="both"/>
        <w:rPr>
          <w:rFonts w:ascii="Arial Unicode MS" w:eastAsia="Arial Unicode MS" w:hAnsi="Arial Unicode MS" w:cs="Arial Unicode MS"/>
          <w:color w:val="000000"/>
          <w:sz w:val="28"/>
          <w:szCs w:val="16"/>
        </w:rPr>
      </w:pPr>
      <w:r>
        <w:rPr>
          <w:color w:val="000000"/>
          <w:sz w:val="28"/>
          <w:szCs w:val="28"/>
        </w:rPr>
        <w:t>•формирование собственных доходных источников местных бюджетов и решение вопросов собственности и передачи объектов в конкурентную среду (СПК).</w:t>
      </w:r>
    </w:p>
    <w:p w:rsidR="00FE104B" w:rsidRDefault="00FE104B" w:rsidP="00FE10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авторами работ по развитию теории государственных финансов и становлению финансовой системы Казахстана, по совершенствованию межбюджетных отношений являются: </w:t>
      </w:r>
      <w:proofErr w:type="spellStart"/>
      <w:r>
        <w:rPr>
          <w:i/>
          <w:iCs/>
          <w:sz w:val="28"/>
          <w:szCs w:val="28"/>
        </w:rPr>
        <w:t>К.Сагадиев</w:t>
      </w:r>
      <w:proofErr w:type="spellEnd"/>
      <w:r>
        <w:rPr>
          <w:i/>
          <w:iCs/>
          <w:sz w:val="28"/>
          <w:szCs w:val="28"/>
        </w:rPr>
        <w:t xml:space="preserve">, В.Мельников, </w:t>
      </w:r>
      <w:proofErr w:type="spellStart"/>
      <w:r>
        <w:rPr>
          <w:i/>
          <w:iCs/>
          <w:sz w:val="28"/>
          <w:szCs w:val="28"/>
        </w:rPr>
        <w:t>Г.Сейткасимов</w:t>
      </w:r>
      <w:proofErr w:type="spellEnd"/>
      <w:r>
        <w:rPr>
          <w:i/>
          <w:iCs/>
          <w:sz w:val="28"/>
          <w:szCs w:val="28"/>
        </w:rPr>
        <w:t xml:space="preserve">, </w:t>
      </w:r>
      <w:proofErr w:type="spellStart"/>
      <w:r>
        <w:rPr>
          <w:i/>
          <w:iCs/>
          <w:sz w:val="28"/>
          <w:szCs w:val="28"/>
        </w:rPr>
        <w:t>К.Жуйриков</w:t>
      </w:r>
      <w:proofErr w:type="spellEnd"/>
      <w:r>
        <w:rPr>
          <w:i/>
          <w:iCs/>
          <w:sz w:val="28"/>
          <w:szCs w:val="28"/>
        </w:rPr>
        <w:t xml:space="preserve">, </w:t>
      </w:r>
      <w:proofErr w:type="spellStart"/>
      <w:r>
        <w:rPr>
          <w:i/>
          <w:iCs/>
          <w:sz w:val="28"/>
          <w:szCs w:val="28"/>
        </w:rPr>
        <w:t>С.Сахариев</w:t>
      </w:r>
      <w:proofErr w:type="spellEnd"/>
      <w:r>
        <w:rPr>
          <w:i/>
          <w:iCs/>
          <w:sz w:val="28"/>
          <w:szCs w:val="28"/>
        </w:rPr>
        <w:t xml:space="preserve">, В.Ли, </w:t>
      </w:r>
      <w:proofErr w:type="spellStart"/>
      <w:r>
        <w:rPr>
          <w:i/>
          <w:iCs/>
          <w:sz w:val="28"/>
          <w:szCs w:val="28"/>
        </w:rPr>
        <w:t>Н.Кучукова</w:t>
      </w:r>
      <w:proofErr w:type="spellEnd"/>
      <w:r>
        <w:rPr>
          <w:i/>
          <w:iCs/>
          <w:sz w:val="28"/>
          <w:szCs w:val="28"/>
        </w:rPr>
        <w:t xml:space="preserve">, </w:t>
      </w:r>
      <w:proofErr w:type="spellStart"/>
      <w:r>
        <w:rPr>
          <w:i/>
          <w:iCs/>
          <w:sz w:val="28"/>
          <w:szCs w:val="28"/>
        </w:rPr>
        <w:t>З.Искакова</w:t>
      </w:r>
      <w:proofErr w:type="spellEnd"/>
      <w:r>
        <w:rPr>
          <w:sz w:val="28"/>
          <w:szCs w:val="28"/>
        </w:rPr>
        <w:t xml:space="preserve"> и др.</w:t>
      </w:r>
    </w:p>
    <w:p w:rsidR="00FE104B" w:rsidRDefault="00FE104B" w:rsidP="00FE104B">
      <w:pPr>
        <w:ind w:firstLine="567"/>
        <w:jc w:val="both"/>
        <w:rPr>
          <w:sz w:val="28"/>
        </w:rPr>
      </w:pPr>
      <w:r>
        <w:rPr>
          <w:bCs/>
          <w:sz w:val="28"/>
          <w:szCs w:val="34"/>
        </w:rPr>
        <w:t>Таким образом, на современном этапе совершенствования финансовой системы Казахстана огромное внимание уделяется стратегическому планированию и внедрению БОР, которые позволят:</w:t>
      </w:r>
    </w:p>
    <w:p w:rsidR="00FE104B" w:rsidRDefault="00FE104B" w:rsidP="00FE104B">
      <w:pPr>
        <w:numPr>
          <w:ilvl w:val="0"/>
          <w:numId w:val="3"/>
        </w:numPr>
        <w:tabs>
          <w:tab w:val="left" w:pos="1080"/>
        </w:tabs>
        <w:ind w:left="0" w:firstLine="720"/>
        <w:jc w:val="both"/>
        <w:rPr>
          <w:sz w:val="28"/>
          <w:szCs w:val="32"/>
        </w:rPr>
      </w:pPr>
      <w:r>
        <w:rPr>
          <w:sz w:val="28"/>
        </w:rPr>
        <w:t xml:space="preserve">переход от краткосрочного бюджетного планирования к </w:t>
      </w:r>
      <w:proofErr w:type="gramStart"/>
      <w:r>
        <w:rPr>
          <w:sz w:val="28"/>
        </w:rPr>
        <w:t>среднесрочному</w:t>
      </w:r>
      <w:proofErr w:type="gramEnd"/>
      <w:r>
        <w:rPr>
          <w:sz w:val="28"/>
        </w:rPr>
        <w:t>;</w:t>
      </w:r>
      <w:r>
        <w:rPr>
          <w:sz w:val="28"/>
          <w:szCs w:val="32"/>
        </w:rPr>
        <w:t xml:space="preserve"> </w:t>
      </w:r>
    </w:p>
    <w:p w:rsidR="00FE104B" w:rsidRDefault="00FE104B" w:rsidP="00FE104B">
      <w:pPr>
        <w:numPr>
          <w:ilvl w:val="0"/>
          <w:numId w:val="3"/>
        </w:numPr>
        <w:tabs>
          <w:tab w:val="left" w:pos="1080"/>
        </w:tabs>
        <w:ind w:left="0" w:firstLine="720"/>
        <w:jc w:val="both"/>
        <w:rPr>
          <w:sz w:val="28"/>
          <w:szCs w:val="32"/>
        </w:rPr>
      </w:pPr>
      <w:r>
        <w:rPr>
          <w:sz w:val="28"/>
          <w:szCs w:val="32"/>
        </w:rPr>
        <w:t xml:space="preserve">мониторинг достижения результатов деятельности; </w:t>
      </w:r>
    </w:p>
    <w:p w:rsidR="00FE104B" w:rsidRDefault="00FE104B" w:rsidP="00FE104B">
      <w:pPr>
        <w:numPr>
          <w:ilvl w:val="0"/>
          <w:numId w:val="3"/>
        </w:numPr>
        <w:tabs>
          <w:tab w:val="left" w:pos="1080"/>
        </w:tabs>
        <w:ind w:left="0" w:firstLine="720"/>
        <w:jc w:val="both"/>
        <w:rPr>
          <w:sz w:val="28"/>
          <w:szCs w:val="32"/>
        </w:rPr>
      </w:pPr>
      <w:r>
        <w:rPr>
          <w:sz w:val="28"/>
          <w:szCs w:val="32"/>
        </w:rPr>
        <w:t xml:space="preserve">оценка результатов деятельности; </w:t>
      </w:r>
    </w:p>
    <w:p w:rsidR="00FE104B" w:rsidRDefault="00FE104B" w:rsidP="00FE104B">
      <w:pPr>
        <w:numPr>
          <w:ilvl w:val="0"/>
          <w:numId w:val="3"/>
        </w:numPr>
        <w:tabs>
          <w:tab w:val="left" w:pos="1080"/>
        </w:tabs>
        <w:ind w:left="0" w:firstLine="720"/>
        <w:jc w:val="both"/>
        <w:rPr>
          <w:sz w:val="28"/>
          <w:szCs w:val="32"/>
        </w:rPr>
      </w:pPr>
      <w:r>
        <w:rPr>
          <w:sz w:val="28"/>
          <w:szCs w:val="32"/>
        </w:rPr>
        <w:t xml:space="preserve">гармонизации стратегического, экономического и бюджетного планирования; </w:t>
      </w:r>
    </w:p>
    <w:p w:rsidR="00FE104B" w:rsidRDefault="00FE104B" w:rsidP="00FE104B">
      <w:pPr>
        <w:pStyle w:val="a5"/>
        <w:widowControl/>
        <w:numPr>
          <w:ilvl w:val="0"/>
          <w:numId w:val="3"/>
        </w:numPr>
        <w:tabs>
          <w:tab w:val="left" w:pos="1080"/>
        </w:tabs>
        <w:spacing w:line="240" w:lineRule="auto"/>
        <w:ind w:left="0" w:firstLine="720"/>
        <w:rPr>
          <w:szCs w:val="32"/>
        </w:rPr>
      </w:pPr>
      <w:r>
        <w:rPr>
          <w:szCs w:val="32"/>
        </w:rPr>
        <w:t xml:space="preserve">переход от «управления затратами» к «управлению результатами», т.е. переориентация деятельности государственных органов с формального освоения бюджетных средств на достижение конкретных конечных результатов; </w:t>
      </w:r>
    </w:p>
    <w:p w:rsidR="00FE104B" w:rsidRDefault="00FE104B" w:rsidP="00FE104B">
      <w:pPr>
        <w:numPr>
          <w:ilvl w:val="0"/>
          <w:numId w:val="3"/>
        </w:numPr>
        <w:tabs>
          <w:tab w:val="left" w:pos="1080"/>
        </w:tabs>
        <w:ind w:left="0" w:firstLine="720"/>
        <w:jc w:val="both"/>
        <w:rPr>
          <w:sz w:val="28"/>
          <w:szCs w:val="32"/>
        </w:rPr>
      </w:pPr>
      <w:r>
        <w:rPr>
          <w:sz w:val="28"/>
          <w:szCs w:val="32"/>
        </w:rPr>
        <w:t xml:space="preserve">повышение качества государственных услуг; </w:t>
      </w:r>
    </w:p>
    <w:p w:rsidR="00FE104B" w:rsidRDefault="00FE104B" w:rsidP="00FE104B">
      <w:pPr>
        <w:numPr>
          <w:ilvl w:val="0"/>
          <w:numId w:val="3"/>
        </w:numPr>
        <w:tabs>
          <w:tab w:val="left" w:pos="1080"/>
        </w:tabs>
        <w:ind w:left="0" w:firstLine="720"/>
        <w:jc w:val="both"/>
        <w:rPr>
          <w:sz w:val="28"/>
          <w:szCs w:val="32"/>
        </w:rPr>
      </w:pPr>
      <w:r>
        <w:rPr>
          <w:sz w:val="28"/>
          <w:szCs w:val="32"/>
        </w:rPr>
        <w:t>повышение эффективности расходов бюджета.</w:t>
      </w:r>
    </w:p>
    <w:p w:rsidR="00FE104B" w:rsidRDefault="00FE104B" w:rsidP="00FE104B">
      <w:pPr>
        <w:ind w:firstLine="567"/>
        <w:jc w:val="both"/>
        <w:rPr>
          <w:sz w:val="28"/>
          <w:szCs w:val="28"/>
        </w:rPr>
      </w:pPr>
    </w:p>
    <w:p w:rsidR="00FE104B" w:rsidRDefault="00FE104B" w:rsidP="00FE104B">
      <w:pPr>
        <w:ind w:firstLine="567"/>
        <w:jc w:val="both"/>
        <w:rPr>
          <w:b/>
          <w:iCs/>
          <w:sz w:val="28"/>
          <w:lang w:eastAsia="ar-SA"/>
        </w:rPr>
      </w:pPr>
      <w:r>
        <w:rPr>
          <w:b/>
          <w:iCs/>
          <w:sz w:val="28"/>
        </w:rPr>
        <w:t>Контрольные вопросы:</w:t>
      </w:r>
    </w:p>
    <w:p w:rsidR="00FE104B" w:rsidRDefault="00FE104B" w:rsidP="00FE104B">
      <w:pPr>
        <w:ind w:firstLine="567"/>
        <w:jc w:val="both"/>
        <w:rPr>
          <w:sz w:val="28"/>
          <w:lang w:eastAsia="ar-SA"/>
        </w:rPr>
      </w:pPr>
      <w:r>
        <w:rPr>
          <w:sz w:val="28"/>
          <w:lang w:eastAsia="ar-SA"/>
        </w:rPr>
        <w:t>1.Что понимают под финансовой наукой?</w:t>
      </w:r>
    </w:p>
    <w:p w:rsidR="00FE104B" w:rsidRDefault="00FE104B" w:rsidP="00FE104B">
      <w:pPr>
        <w:ind w:firstLine="567"/>
        <w:jc w:val="both"/>
        <w:rPr>
          <w:sz w:val="28"/>
          <w:lang w:eastAsia="ar-SA"/>
        </w:rPr>
      </w:pPr>
      <w:r>
        <w:rPr>
          <w:sz w:val="28"/>
          <w:lang w:eastAsia="ar-SA"/>
        </w:rPr>
        <w:t xml:space="preserve">2.Что лежит в основе финансовой концепции </w:t>
      </w:r>
      <w:proofErr w:type="spellStart"/>
      <w:r>
        <w:rPr>
          <w:sz w:val="28"/>
          <w:lang w:eastAsia="ar-SA"/>
        </w:rPr>
        <w:t>Дж</w:t>
      </w:r>
      <w:proofErr w:type="gramStart"/>
      <w:r>
        <w:rPr>
          <w:sz w:val="28"/>
          <w:lang w:eastAsia="ar-SA"/>
        </w:rPr>
        <w:t>.К</w:t>
      </w:r>
      <w:proofErr w:type="gramEnd"/>
      <w:r>
        <w:rPr>
          <w:sz w:val="28"/>
          <w:lang w:eastAsia="ar-SA"/>
        </w:rPr>
        <w:t>ейнса</w:t>
      </w:r>
      <w:proofErr w:type="spellEnd"/>
      <w:r>
        <w:rPr>
          <w:sz w:val="28"/>
          <w:lang w:eastAsia="ar-SA"/>
        </w:rPr>
        <w:t>?</w:t>
      </w:r>
    </w:p>
    <w:p w:rsidR="00FE104B" w:rsidRDefault="00FE104B" w:rsidP="00FE104B">
      <w:pPr>
        <w:pStyle w:val="a3"/>
        <w:spacing w:after="0"/>
        <w:ind w:left="0" w:firstLine="567"/>
        <w:jc w:val="both"/>
        <w:rPr>
          <w:sz w:val="28"/>
        </w:rPr>
      </w:pPr>
      <w:r>
        <w:rPr>
          <w:sz w:val="28"/>
        </w:rPr>
        <w:t>3.На чем основана неоклассическая финансовая теория?</w:t>
      </w:r>
    </w:p>
    <w:p w:rsidR="00FE104B" w:rsidRDefault="00FE104B" w:rsidP="00FE104B">
      <w:pPr>
        <w:pStyle w:val="a3"/>
        <w:spacing w:after="0"/>
        <w:ind w:left="0" w:firstLine="567"/>
        <w:jc w:val="both"/>
        <w:rPr>
          <w:sz w:val="28"/>
        </w:rPr>
      </w:pPr>
      <w:r>
        <w:rPr>
          <w:sz w:val="28"/>
        </w:rPr>
        <w:t>4.Назовите с</w:t>
      </w:r>
      <w:r>
        <w:rPr>
          <w:iCs/>
          <w:sz w:val="28"/>
          <w:lang w:eastAsia="ar-SA"/>
        </w:rPr>
        <w:t>овременные концепции экономистов по проблемам финансов.</w:t>
      </w:r>
    </w:p>
    <w:p w:rsidR="00FE104B" w:rsidRDefault="00FE104B" w:rsidP="00FE104B">
      <w:pPr>
        <w:pStyle w:val="a3"/>
        <w:spacing w:after="0"/>
        <w:ind w:left="0" w:firstLine="567"/>
        <w:jc w:val="both"/>
        <w:rPr>
          <w:sz w:val="28"/>
        </w:rPr>
      </w:pPr>
      <w:r>
        <w:rPr>
          <w:sz w:val="28"/>
        </w:rPr>
        <w:t>5.Назовите Основные направления развития финансовой науки в Казахстане.</w:t>
      </w:r>
    </w:p>
    <w:p w:rsidR="00FE104B" w:rsidRDefault="00FE104B" w:rsidP="00FE104B">
      <w:pPr>
        <w:pStyle w:val="a3"/>
        <w:spacing w:after="0"/>
        <w:ind w:left="0" w:firstLine="567"/>
        <w:jc w:val="both"/>
        <w:rPr>
          <w:sz w:val="28"/>
        </w:rPr>
      </w:pPr>
      <w:r>
        <w:rPr>
          <w:sz w:val="28"/>
          <w:szCs w:val="28"/>
        </w:rPr>
        <w:t>6.Назовите авторов работ по развитию теории государственных финансов и становлению финансовой системы Казахстана.</w:t>
      </w:r>
    </w:p>
    <w:p w:rsidR="009B4C38" w:rsidRDefault="002A324F"/>
    <w:sectPr w:rsidR="009B4C38" w:rsidSect="005735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111F7"/>
    <w:multiLevelType w:val="hybridMultilevel"/>
    <w:tmpl w:val="EEAA8974"/>
    <w:lvl w:ilvl="0" w:tplc="05C0D572">
      <w:start w:val="1"/>
      <w:numFmt w:val="bullet"/>
      <w:lvlText w:val="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92F1B83"/>
    <w:multiLevelType w:val="hybridMultilevel"/>
    <w:tmpl w:val="36967948"/>
    <w:lvl w:ilvl="0" w:tplc="C3EEF8AA">
      <w:start w:val="1"/>
      <w:numFmt w:val="bullet"/>
      <w:lvlText w:val="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2E6AA9"/>
    <w:multiLevelType w:val="hybridMultilevel"/>
    <w:tmpl w:val="5418812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-567" w:firstLine="567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104B"/>
    <w:rsid w:val="000840B0"/>
    <w:rsid w:val="000E49E9"/>
    <w:rsid w:val="00192045"/>
    <w:rsid w:val="002A324F"/>
    <w:rsid w:val="002B3137"/>
    <w:rsid w:val="002E770C"/>
    <w:rsid w:val="003D0E32"/>
    <w:rsid w:val="00556DFB"/>
    <w:rsid w:val="00573539"/>
    <w:rsid w:val="00684B54"/>
    <w:rsid w:val="008C638C"/>
    <w:rsid w:val="009D4177"/>
    <w:rsid w:val="00A020B9"/>
    <w:rsid w:val="00A46E27"/>
    <w:rsid w:val="00B00EF8"/>
    <w:rsid w:val="00CE7D49"/>
    <w:rsid w:val="00EB75A8"/>
    <w:rsid w:val="00FE1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0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E104B"/>
    <w:pPr>
      <w:keepNext/>
      <w:jc w:val="center"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E104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semiHidden/>
    <w:rsid w:val="00FE104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FE10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Мой"/>
    <w:basedOn w:val="a"/>
    <w:rsid w:val="00FE104B"/>
    <w:pPr>
      <w:widowControl w:val="0"/>
      <w:spacing w:line="360" w:lineRule="auto"/>
      <w:ind w:firstLine="720"/>
      <w:jc w:val="both"/>
    </w:pPr>
    <w:rPr>
      <w:sz w:val="28"/>
      <w:szCs w:val="20"/>
    </w:rPr>
  </w:style>
  <w:style w:type="paragraph" w:customStyle="1" w:styleId="text">
    <w:name w:val="text"/>
    <w:rsid w:val="00FE104B"/>
    <w:pPr>
      <w:widowControl w:val="0"/>
      <w:autoSpaceDE w:val="0"/>
      <w:autoSpaceDN w:val="0"/>
      <w:adjustRightInd w:val="0"/>
      <w:spacing w:after="0" w:line="240" w:lineRule="auto"/>
      <w:ind w:firstLine="340"/>
      <w:jc w:val="both"/>
    </w:pPr>
    <w:rPr>
      <w:rFonts w:ascii="Times New Roman" w:eastAsia="Times New Roman" w:hAnsi="Times New Roman" w:cs="Times New Roman"/>
      <w:color w:val="00000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1969</Words>
  <Characters>11228</Characters>
  <Application>Microsoft Office Word</Application>
  <DocSecurity>0</DocSecurity>
  <Lines>93</Lines>
  <Paragraphs>26</Paragraphs>
  <ScaleCrop>false</ScaleCrop>
  <Company>kgu</Company>
  <LinksUpToDate>false</LinksUpToDate>
  <CharactersWithSpaces>13171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4</cp:revision>
  <dcterms:created xsi:type="dcterms:W3CDTF">2013-02-18T04:01:00Z</dcterms:created>
  <dcterms:modified xsi:type="dcterms:W3CDTF">2013-02-18T05:37:00Z</dcterms:modified>
</cp:coreProperties>
</file>